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E79" w:rsidRDefault="00F30E79" w:rsidP="005C3225">
      <w:pPr>
        <w:rPr>
          <w:rFonts w:cstheme="minorHAnsi"/>
          <w:b/>
          <w:sz w:val="52"/>
          <w:szCs w:val="52"/>
        </w:rPr>
      </w:pPr>
      <w:bookmarkStart w:id="0" w:name="_Toc9433609"/>
    </w:p>
    <w:p w:rsidR="00F30E79" w:rsidRPr="000F1085" w:rsidRDefault="00DD5ADE" w:rsidP="00AC51F9">
      <w:pPr>
        <w:jc w:val="center"/>
        <w:rPr>
          <w:rFonts w:cstheme="minorHAnsi"/>
          <w:b/>
          <w:sz w:val="52"/>
          <w:szCs w:val="52"/>
        </w:rPr>
      </w:pPr>
      <w:r>
        <w:rPr>
          <w:rFonts w:cstheme="minorHAnsi"/>
          <w:b/>
          <w:sz w:val="52"/>
          <w:szCs w:val="52"/>
        </w:rPr>
        <w:t>FEDERAL RESEARCH PROGRAMME DRUGS</w:t>
      </w:r>
    </w:p>
    <w:p w:rsidR="00F30E79" w:rsidRPr="000F1085" w:rsidRDefault="00F30E79" w:rsidP="005C3225">
      <w:pPr>
        <w:spacing w:after="0"/>
      </w:pPr>
    </w:p>
    <w:p w:rsidR="00F30E79" w:rsidRPr="00947B15" w:rsidRDefault="00F30E79" w:rsidP="00947B15">
      <w:pPr>
        <w:pStyle w:val="Heading1"/>
        <w:ind w:left="284" w:hanging="284"/>
        <w:jc w:val="center"/>
        <w:rPr>
          <w:rFonts w:asciiTheme="minorHAnsi" w:eastAsiaTheme="minorEastAsia" w:hAnsiTheme="minorHAnsi" w:cstheme="minorHAnsi"/>
          <w:caps w:val="0"/>
          <w:sz w:val="28"/>
          <w:szCs w:val="28"/>
          <w:lang w:val="en-GB"/>
        </w:rPr>
      </w:pPr>
      <w:r w:rsidRPr="00947B15">
        <w:rPr>
          <w:rFonts w:asciiTheme="minorHAnsi" w:eastAsiaTheme="minorEastAsia" w:hAnsiTheme="minorHAnsi" w:cstheme="minorHAnsi"/>
          <w:caps w:val="0"/>
          <w:sz w:val="28"/>
          <w:szCs w:val="28"/>
          <w:lang w:val="en-GB"/>
        </w:rPr>
        <w:t xml:space="preserve">ELIGIBILITY </w:t>
      </w:r>
      <w:r w:rsidR="00942E62" w:rsidRPr="00947B15">
        <w:rPr>
          <w:rFonts w:asciiTheme="minorHAnsi" w:eastAsiaTheme="minorEastAsia" w:hAnsiTheme="minorHAnsi" w:cstheme="minorHAnsi"/>
          <w:caps w:val="0"/>
          <w:sz w:val="28"/>
          <w:szCs w:val="28"/>
          <w:lang w:val="en-GB"/>
        </w:rPr>
        <w:t>CRITERIA</w:t>
      </w:r>
      <w:r w:rsidRPr="00947B15">
        <w:rPr>
          <w:rFonts w:asciiTheme="minorHAnsi" w:eastAsiaTheme="minorEastAsia" w:hAnsiTheme="minorHAnsi" w:cstheme="minorHAnsi"/>
          <w:caps w:val="0"/>
          <w:sz w:val="28"/>
          <w:szCs w:val="28"/>
          <w:lang w:val="en-GB"/>
        </w:rPr>
        <w:t xml:space="preserve"> FOR POTENTIAL EVALUATORS</w:t>
      </w:r>
    </w:p>
    <w:p w:rsidR="00AC51F9" w:rsidRDefault="00AC51F9" w:rsidP="005C3225"/>
    <w:bookmarkEnd w:id="0"/>
    <w:p w:rsidR="00130C29" w:rsidRPr="00130C29" w:rsidRDefault="00F30E79" w:rsidP="005C3225">
      <w:pPr>
        <w:pBdr>
          <w:top w:val="single" w:sz="24" w:space="0" w:color="C7D1DE" w:themeColor="background2" w:themeShade="E6"/>
          <w:left w:val="single" w:sz="24" w:space="0" w:color="C7D1DE" w:themeColor="background2" w:themeShade="E6"/>
          <w:bottom w:val="single" w:sz="24" w:space="0" w:color="C7D1DE" w:themeColor="background2" w:themeShade="E6"/>
          <w:right w:val="single" w:sz="24" w:space="0" w:color="C7D1DE" w:themeColor="background2" w:themeShade="E6"/>
        </w:pBdr>
        <w:shd w:val="clear" w:color="auto" w:fill="C7D1DE" w:themeFill="background2" w:themeFillShade="E6"/>
        <w:spacing w:after="0" w:line="240" w:lineRule="auto"/>
        <w:outlineLvl w:val="1"/>
        <w:rPr>
          <w:rFonts w:ascii="Calibri" w:eastAsiaTheme="minorEastAsia" w:hAnsi="Calibri" w:cs="Calibri"/>
          <w:spacing w:val="15"/>
        </w:rPr>
      </w:pPr>
      <w:r>
        <w:rPr>
          <w:rFonts w:ascii="Calibri" w:eastAsiaTheme="minorEastAsia" w:hAnsi="Calibri" w:cs="Calibri"/>
          <w:spacing w:val="15"/>
        </w:rPr>
        <w:t>FOREWORD</w:t>
      </w:r>
    </w:p>
    <w:p w:rsidR="00130C29" w:rsidRPr="00130C29" w:rsidRDefault="00130C29" w:rsidP="003364C2">
      <w:pPr>
        <w:spacing w:after="0" w:line="240" w:lineRule="auto"/>
        <w:jc w:val="both"/>
        <w:rPr>
          <w:rFonts w:ascii="CG Omega" w:eastAsiaTheme="minorEastAsia" w:hAnsi="CG Omega"/>
          <w:szCs w:val="20"/>
          <w:lang w:val="en-US"/>
        </w:rPr>
      </w:pPr>
    </w:p>
    <w:p w:rsidR="00BC65D6" w:rsidRPr="00CA3C95" w:rsidRDefault="00BC65D6" w:rsidP="003364C2">
      <w:pPr>
        <w:spacing w:after="0" w:line="240" w:lineRule="auto"/>
        <w:jc w:val="both"/>
        <w:rPr>
          <w:rStyle w:val="SubtleEmphasis"/>
          <w:rFonts w:cstheme="minorHAnsi"/>
          <w:i w:val="0"/>
          <w:color w:val="auto"/>
        </w:rPr>
      </w:pPr>
      <w:r w:rsidRPr="00CA3C95">
        <w:rPr>
          <w:rStyle w:val="SubtleEmphasis"/>
          <w:rFonts w:cstheme="minorHAnsi"/>
          <w:i w:val="0"/>
          <w:color w:val="auto"/>
        </w:rPr>
        <w:t xml:space="preserve">This document contains the eligibility </w:t>
      </w:r>
      <w:r w:rsidR="00942E62" w:rsidRPr="00CA3C95">
        <w:rPr>
          <w:rStyle w:val="SubtleEmphasis"/>
          <w:rFonts w:cstheme="minorHAnsi"/>
          <w:i w:val="0"/>
          <w:color w:val="auto"/>
        </w:rPr>
        <w:t>criteria</w:t>
      </w:r>
      <w:r w:rsidR="00DD5ADE">
        <w:rPr>
          <w:rStyle w:val="SubtleEmphasis"/>
          <w:rFonts w:cstheme="minorHAnsi"/>
          <w:i w:val="0"/>
          <w:color w:val="auto"/>
        </w:rPr>
        <w:t xml:space="preserve"> for potential</w:t>
      </w:r>
      <w:r w:rsidRPr="00CA3C95">
        <w:rPr>
          <w:rStyle w:val="SubtleEmphasis"/>
          <w:rFonts w:cstheme="minorHAnsi"/>
          <w:i w:val="0"/>
          <w:color w:val="auto"/>
        </w:rPr>
        <w:t xml:space="preserve"> evaluators.</w:t>
      </w:r>
    </w:p>
    <w:p w:rsidR="00964485" w:rsidRPr="00CA3C95" w:rsidRDefault="00964485" w:rsidP="003364C2">
      <w:pPr>
        <w:spacing w:after="0" w:line="240" w:lineRule="auto"/>
        <w:jc w:val="both"/>
        <w:rPr>
          <w:rStyle w:val="SubtleEmphasis"/>
          <w:rFonts w:cstheme="minorHAnsi"/>
          <w:i w:val="0"/>
          <w:color w:val="auto"/>
        </w:rPr>
      </w:pPr>
    </w:p>
    <w:p w:rsidR="00964485" w:rsidRPr="00CA3C95" w:rsidRDefault="00DD5ADE" w:rsidP="003364C2">
      <w:pPr>
        <w:spacing w:after="0" w:line="240" w:lineRule="auto"/>
        <w:jc w:val="both"/>
        <w:rPr>
          <w:rStyle w:val="SubtleEmphasis"/>
          <w:rFonts w:cstheme="minorHAnsi"/>
          <w:i w:val="0"/>
          <w:color w:val="auto"/>
        </w:rPr>
      </w:pPr>
      <w:r>
        <w:rPr>
          <w:rStyle w:val="SubtleEmphasis"/>
          <w:rFonts w:cstheme="minorHAnsi"/>
          <w:i w:val="0"/>
          <w:color w:val="auto"/>
        </w:rPr>
        <w:t>A</w:t>
      </w:r>
      <w:r w:rsidR="00964485" w:rsidRPr="00CA3C95">
        <w:rPr>
          <w:rStyle w:val="SubtleEmphasis"/>
          <w:rFonts w:cstheme="minorHAnsi"/>
          <w:i w:val="0"/>
          <w:color w:val="auto"/>
        </w:rPr>
        <w:t>pplicants are requested to provide 4 to 6 potential foreign reviewers with appropriate expertise in the research area(s) covered by their proposal(s). These experts may be contacted by BELSPO in order</w:t>
      </w:r>
      <w:r w:rsidR="00641819" w:rsidRPr="00CA3C95">
        <w:rPr>
          <w:rStyle w:val="SubtleEmphasis"/>
          <w:rFonts w:cstheme="minorHAnsi"/>
          <w:i w:val="0"/>
          <w:color w:val="auto"/>
        </w:rPr>
        <w:t xml:space="preserve"> to evaluate their proposal(s). </w:t>
      </w:r>
      <w:r w:rsidR="00964485" w:rsidRPr="00CA3C95">
        <w:rPr>
          <w:rStyle w:val="SubtleEmphasis"/>
          <w:rFonts w:cstheme="minorHAnsi"/>
          <w:i w:val="0"/>
          <w:color w:val="auto"/>
        </w:rPr>
        <w:t xml:space="preserve">Applicants also have the right to exclude a maximum of 2 reviewers (non-grata </w:t>
      </w:r>
      <w:r w:rsidR="00641819" w:rsidRPr="00CA3C95">
        <w:rPr>
          <w:rStyle w:val="SubtleEmphasis"/>
          <w:rFonts w:cstheme="minorHAnsi"/>
          <w:i w:val="0"/>
          <w:color w:val="auto"/>
        </w:rPr>
        <w:t>experts</w:t>
      </w:r>
      <w:r w:rsidR="00964485" w:rsidRPr="00CA3C95">
        <w:rPr>
          <w:rStyle w:val="SubtleEmphasis"/>
          <w:rFonts w:cstheme="minorHAnsi"/>
          <w:i w:val="0"/>
          <w:color w:val="auto"/>
        </w:rPr>
        <w:t>) from the evaluation of their proposal(s).</w:t>
      </w:r>
    </w:p>
    <w:p w:rsidR="00964485" w:rsidRPr="00CA3C95" w:rsidRDefault="00964485" w:rsidP="003364C2">
      <w:pPr>
        <w:spacing w:after="0" w:line="240" w:lineRule="auto"/>
        <w:jc w:val="both"/>
        <w:rPr>
          <w:rStyle w:val="SubtleEmphasis"/>
          <w:rFonts w:cstheme="minorHAnsi"/>
          <w:i w:val="0"/>
          <w:color w:val="auto"/>
        </w:rPr>
      </w:pPr>
    </w:p>
    <w:p w:rsidR="004105D9" w:rsidRPr="00CA3C95" w:rsidRDefault="00964485" w:rsidP="003364C2">
      <w:pPr>
        <w:spacing w:after="0" w:line="240" w:lineRule="auto"/>
        <w:jc w:val="both"/>
        <w:rPr>
          <w:rStyle w:val="SubtleEmphasis"/>
          <w:rFonts w:cstheme="minorHAnsi"/>
          <w:i w:val="0"/>
          <w:color w:val="auto"/>
        </w:rPr>
      </w:pPr>
      <w:r w:rsidRPr="00CA3C95">
        <w:rPr>
          <w:rStyle w:val="SubtleEmphasis"/>
          <w:rFonts w:cstheme="minorHAnsi"/>
          <w:i w:val="0"/>
          <w:color w:val="auto"/>
        </w:rPr>
        <w:t>The names and contact details of the proposed and non-grata e</w:t>
      </w:r>
      <w:r w:rsidR="00641819" w:rsidRPr="00CA3C95">
        <w:rPr>
          <w:rStyle w:val="SubtleEmphasis"/>
          <w:rFonts w:cstheme="minorHAnsi"/>
          <w:i w:val="0"/>
          <w:color w:val="auto"/>
        </w:rPr>
        <w:t>xperts must be provided within the Expression of Interest (</w:t>
      </w:r>
      <w:proofErr w:type="spellStart"/>
      <w:r w:rsidR="00641819" w:rsidRPr="00CA3C95">
        <w:rPr>
          <w:rStyle w:val="SubtleEmphasis"/>
          <w:rFonts w:cstheme="minorHAnsi"/>
          <w:i w:val="0"/>
          <w:color w:val="auto"/>
        </w:rPr>
        <w:t>EoI</w:t>
      </w:r>
      <w:proofErr w:type="spellEnd"/>
      <w:r w:rsidR="00641819" w:rsidRPr="00CA3C95">
        <w:rPr>
          <w:rStyle w:val="SubtleEmphasis"/>
          <w:rFonts w:cstheme="minorHAnsi"/>
          <w:i w:val="0"/>
          <w:color w:val="auto"/>
        </w:rPr>
        <w:t>)</w:t>
      </w:r>
      <w:r w:rsidR="004105D9" w:rsidRPr="00CA3C95">
        <w:rPr>
          <w:rStyle w:val="SubtleEmphasis"/>
          <w:rFonts w:cstheme="minorHAnsi"/>
          <w:i w:val="0"/>
          <w:color w:val="auto"/>
        </w:rPr>
        <w:t>;</w:t>
      </w:r>
      <w:r w:rsidR="00641819" w:rsidRPr="00CA3C95">
        <w:rPr>
          <w:rStyle w:val="SubtleEmphasis"/>
          <w:rFonts w:cstheme="minorHAnsi"/>
          <w:i w:val="0"/>
          <w:color w:val="auto"/>
        </w:rPr>
        <w:t xml:space="preserve"> </w:t>
      </w:r>
      <w:r w:rsidR="004105D9" w:rsidRPr="00CA3C95">
        <w:rPr>
          <w:rStyle w:val="SubtleEmphasis"/>
          <w:rFonts w:cstheme="minorHAnsi"/>
          <w:i w:val="0"/>
          <w:color w:val="auto"/>
        </w:rPr>
        <w:t xml:space="preserve">this information will no longer be required within the Full proposal. </w:t>
      </w:r>
      <w:bookmarkStart w:id="1" w:name="_GoBack"/>
      <w:bookmarkEnd w:id="1"/>
      <w:r w:rsidR="00641819" w:rsidRPr="00CA3C95">
        <w:rPr>
          <w:rStyle w:val="SubtleEmphasis"/>
          <w:rFonts w:cstheme="minorHAnsi"/>
          <w:i w:val="0"/>
          <w:color w:val="auto"/>
        </w:rPr>
        <w:t xml:space="preserve">BELSPO will begin to prepare the evaluation process immediately after the </w:t>
      </w:r>
      <w:proofErr w:type="spellStart"/>
      <w:r w:rsidR="00641819" w:rsidRPr="00CA3C95">
        <w:rPr>
          <w:rStyle w:val="SubtleEmphasis"/>
          <w:rFonts w:cstheme="minorHAnsi"/>
          <w:i w:val="0"/>
          <w:color w:val="auto"/>
        </w:rPr>
        <w:t>EoI</w:t>
      </w:r>
      <w:proofErr w:type="spellEnd"/>
      <w:r w:rsidR="00641819" w:rsidRPr="00CA3C95">
        <w:rPr>
          <w:rStyle w:val="SubtleEmphasis"/>
          <w:rFonts w:cstheme="minorHAnsi"/>
          <w:i w:val="0"/>
          <w:color w:val="auto"/>
        </w:rPr>
        <w:t xml:space="preserve"> submissi</w:t>
      </w:r>
      <w:r w:rsidR="004105D9" w:rsidRPr="00CA3C95">
        <w:rPr>
          <w:rStyle w:val="SubtleEmphasis"/>
          <w:rFonts w:cstheme="minorHAnsi"/>
          <w:i w:val="0"/>
          <w:color w:val="auto"/>
        </w:rPr>
        <w:t xml:space="preserve">on deadline, therefore, the project description in the Full proposal must not diverge form the </w:t>
      </w:r>
      <w:proofErr w:type="spellStart"/>
      <w:r w:rsidR="004105D9" w:rsidRPr="00CA3C95">
        <w:rPr>
          <w:rStyle w:val="SubtleEmphasis"/>
          <w:rFonts w:cstheme="minorHAnsi"/>
          <w:i w:val="0"/>
          <w:color w:val="auto"/>
        </w:rPr>
        <w:t>EoI</w:t>
      </w:r>
      <w:proofErr w:type="spellEnd"/>
      <w:r w:rsidR="004105D9" w:rsidRPr="00CA3C95">
        <w:rPr>
          <w:rStyle w:val="SubtleEmphasis"/>
          <w:rFonts w:cstheme="minorHAnsi"/>
          <w:i w:val="0"/>
          <w:color w:val="auto"/>
        </w:rPr>
        <w:t xml:space="preserve"> to the point that the expertise mobilised for the evaluation becomes irrelevant.</w:t>
      </w:r>
    </w:p>
    <w:p w:rsidR="004105D9" w:rsidRPr="00CA3C95" w:rsidRDefault="004105D9" w:rsidP="003364C2">
      <w:pPr>
        <w:spacing w:after="0" w:line="240" w:lineRule="auto"/>
        <w:jc w:val="both"/>
        <w:rPr>
          <w:rStyle w:val="SubtleEmphasis"/>
          <w:rFonts w:cstheme="minorHAnsi"/>
          <w:i w:val="0"/>
          <w:color w:val="auto"/>
        </w:rPr>
      </w:pPr>
    </w:p>
    <w:p w:rsidR="007005A2" w:rsidRPr="00DD5ADE" w:rsidRDefault="00DD5ADE" w:rsidP="00DD5ADE">
      <w:pPr>
        <w:pStyle w:val="Quote"/>
        <w:jc w:val="both"/>
        <w:rPr>
          <w:rFonts w:cstheme="minorHAnsi"/>
          <w:b/>
          <w:bCs/>
          <w:color w:val="2B3949" w:themeColor="background2" w:themeShade="40"/>
        </w:rPr>
      </w:pPr>
      <w:r>
        <w:rPr>
          <w:rStyle w:val="Strong"/>
          <w:rFonts w:cstheme="minorHAnsi"/>
          <w:color w:val="2B3949" w:themeColor="background2" w:themeShade="40"/>
        </w:rPr>
        <w:t>Overview of the evaluation procedure</w:t>
      </w:r>
    </w:p>
    <w:p w:rsidR="007005A2" w:rsidRPr="00CA3C95" w:rsidRDefault="00BC65D6" w:rsidP="003364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Theme="minorEastAsia" w:cstheme="minorHAnsi"/>
          <w:lang w:val="en-US"/>
        </w:rPr>
      </w:pPr>
      <w:r w:rsidRPr="00CA3C95">
        <w:rPr>
          <w:rFonts w:eastAsiaTheme="minorEastAsia" w:cstheme="minorHAnsi"/>
          <w:lang w:val="en-US"/>
        </w:rPr>
        <w:t>PHASE 1: Scientific peer review evaluation</w:t>
      </w:r>
    </w:p>
    <w:p w:rsidR="00DB2FB1" w:rsidRPr="00CA3C95" w:rsidRDefault="00DB2FB1" w:rsidP="003364C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eastAsiaTheme="minorEastAsia" w:cstheme="minorHAnsi"/>
          <w:lang w:val="en-US"/>
        </w:rPr>
      </w:pPr>
      <w:r w:rsidRPr="00CA3C95">
        <w:rPr>
          <w:rFonts w:eastAsiaTheme="minorEastAsia" w:cstheme="minorHAnsi"/>
          <w:lang w:val="en-US"/>
        </w:rPr>
        <w:t>Step 1: Individual written evaluation</w:t>
      </w:r>
    </w:p>
    <w:p w:rsidR="00DB2FB1" w:rsidRPr="00CA3C95" w:rsidRDefault="00DB2FB1" w:rsidP="003364C2">
      <w:pPr>
        <w:pStyle w:val="ListParagraph"/>
        <w:numPr>
          <w:ilvl w:val="1"/>
          <w:numId w:val="6"/>
        </w:numPr>
        <w:spacing w:after="0" w:line="240" w:lineRule="auto"/>
        <w:jc w:val="both"/>
        <w:rPr>
          <w:rFonts w:eastAsiaTheme="minorEastAsia" w:cstheme="minorHAnsi"/>
          <w:lang w:val="en-US"/>
        </w:rPr>
      </w:pPr>
      <w:r w:rsidRPr="00CA3C95">
        <w:rPr>
          <w:rFonts w:eastAsiaTheme="minorEastAsia" w:cstheme="minorHAnsi"/>
          <w:lang w:val="en-US"/>
        </w:rPr>
        <w:t>Step 2: Physical Panel meeting</w:t>
      </w:r>
    </w:p>
    <w:p w:rsidR="00BC65D6" w:rsidRPr="00CA3C95" w:rsidRDefault="00DD5ADE" w:rsidP="003364C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eastAsiaTheme="minorEastAsia" w:cstheme="minorHAnsi"/>
          <w:lang w:val="en-US"/>
        </w:rPr>
      </w:pPr>
      <w:r>
        <w:rPr>
          <w:rFonts w:eastAsiaTheme="minorEastAsia" w:cstheme="minorHAnsi"/>
          <w:lang w:val="en-US"/>
        </w:rPr>
        <w:t>PHASE 2</w:t>
      </w:r>
      <w:r w:rsidR="00BC65D6" w:rsidRPr="00CA3C95">
        <w:rPr>
          <w:rFonts w:eastAsiaTheme="minorEastAsia" w:cstheme="minorHAnsi"/>
          <w:lang w:val="en-US"/>
        </w:rPr>
        <w:t>: Final selection of proposals by the Minister</w:t>
      </w:r>
    </w:p>
    <w:p w:rsidR="007005A2" w:rsidRPr="00CA3C95" w:rsidRDefault="007005A2" w:rsidP="003364C2">
      <w:pPr>
        <w:spacing w:after="0" w:line="240" w:lineRule="auto"/>
        <w:jc w:val="both"/>
        <w:rPr>
          <w:rFonts w:eastAsiaTheme="minorEastAsia" w:cstheme="minorHAnsi"/>
          <w:lang w:val="en-US"/>
        </w:rPr>
      </w:pPr>
    </w:p>
    <w:p w:rsidR="00DB2FB1" w:rsidRPr="00CA3C95" w:rsidRDefault="004105D9" w:rsidP="003364C2">
      <w:pPr>
        <w:spacing w:after="0" w:line="240" w:lineRule="auto"/>
        <w:jc w:val="both"/>
        <w:rPr>
          <w:rFonts w:eastAsiaTheme="minorEastAsia" w:cstheme="minorHAnsi"/>
          <w:lang w:val="en-US"/>
        </w:rPr>
      </w:pPr>
      <w:r w:rsidRPr="00CA3C95">
        <w:rPr>
          <w:rFonts w:eastAsiaTheme="minorEastAsia" w:cstheme="minorHAnsi"/>
          <w:lang w:val="en-US"/>
        </w:rPr>
        <w:t>The proposed experts</w:t>
      </w:r>
      <w:r w:rsidR="008E3F95">
        <w:rPr>
          <w:rFonts w:eastAsiaTheme="minorEastAsia" w:cstheme="minorHAnsi"/>
          <w:lang w:val="en-US"/>
        </w:rPr>
        <w:t>,</w:t>
      </w:r>
      <w:r w:rsidRPr="00CA3C95">
        <w:rPr>
          <w:rFonts w:eastAsiaTheme="minorEastAsia" w:cstheme="minorHAnsi"/>
          <w:lang w:val="en-US"/>
        </w:rPr>
        <w:t xml:space="preserve"> </w:t>
      </w:r>
      <w:r w:rsidR="008E3F95" w:rsidRPr="00CA3C95">
        <w:rPr>
          <w:rFonts w:eastAsiaTheme="minorEastAsia" w:cstheme="minorHAnsi"/>
          <w:lang w:val="en-US"/>
        </w:rPr>
        <w:t>who</w:t>
      </w:r>
      <w:r w:rsidRPr="00CA3C95">
        <w:rPr>
          <w:rFonts w:eastAsiaTheme="minorEastAsia" w:cstheme="minorHAnsi"/>
          <w:lang w:val="en-US"/>
        </w:rPr>
        <w:t xml:space="preserve"> may be </w:t>
      </w:r>
      <w:r w:rsidR="00DD5ADE">
        <w:rPr>
          <w:rFonts w:eastAsiaTheme="minorEastAsia" w:cstheme="minorHAnsi"/>
          <w:lang w:val="en-US"/>
        </w:rPr>
        <w:t>used</w:t>
      </w:r>
      <w:r w:rsidRPr="00CA3C95">
        <w:rPr>
          <w:rFonts w:eastAsiaTheme="minorEastAsia" w:cstheme="minorHAnsi"/>
          <w:lang w:val="en-US"/>
        </w:rPr>
        <w:t xml:space="preserve"> by BELSPO</w:t>
      </w:r>
      <w:r w:rsidR="007574D2">
        <w:rPr>
          <w:rFonts w:eastAsiaTheme="minorEastAsia" w:cstheme="minorHAnsi"/>
          <w:lang w:val="en-US"/>
        </w:rPr>
        <w:t>,</w:t>
      </w:r>
      <w:r w:rsidRPr="00CA3C95">
        <w:rPr>
          <w:rFonts w:eastAsiaTheme="minorEastAsia" w:cstheme="minorHAnsi"/>
          <w:lang w:val="en-US"/>
        </w:rPr>
        <w:t xml:space="preserve"> </w:t>
      </w:r>
      <w:r w:rsidR="00DB2FB1" w:rsidRPr="00CA3C95">
        <w:rPr>
          <w:rFonts w:eastAsiaTheme="minorEastAsia" w:cstheme="minorHAnsi"/>
          <w:lang w:val="en-US"/>
        </w:rPr>
        <w:t>will either participate on the Individual written evaluation or the Physical panel meeting</w:t>
      </w:r>
      <w:r w:rsidR="00690EEF" w:rsidRPr="00CA3C95">
        <w:rPr>
          <w:rStyle w:val="FootnoteReference"/>
          <w:rFonts w:eastAsiaTheme="minorEastAsia" w:cstheme="minorHAnsi"/>
          <w:lang w:val="en-US"/>
        </w:rPr>
        <w:footnoteReference w:id="1"/>
      </w:r>
      <w:r w:rsidR="00DB2FB1" w:rsidRPr="00CA3C95">
        <w:rPr>
          <w:rFonts w:eastAsiaTheme="minorEastAsia" w:cstheme="minorHAnsi"/>
          <w:lang w:val="en-US"/>
        </w:rPr>
        <w:t xml:space="preserve">. </w:t>
      </w:r>
    </w:p>
    <w:p w:rsidR="004105D9" w:rsidRPr="00CA3C95" w:rsidRDefault="004105D9" w:rsidP="003364C2">
      <w:pPr>
        <w:spacing w:after="0" w:line="240" w:lineRule="auto"/>
        <w:jc w:val="both"/>
        <w:rPr>
          <w:rFonts w:eastAsiaTheme="minorEastAsia" w:cstheme="minorHAnsi"/>
          <w:lang w:val="en-US"/>
        </w:rPr>
      </w:pPr>
    </w:p>
    <w:p w:rsidR="00BC65D6" w:rsidRPr="00CA3C95" w:rsidRDefault="00BC65D6" w:rsidP="003364C2">
      <w:pPr>
        <w:spacing w:after="0" w:line="240" w:lineRule="auto"/>
        <w:jc w:val="both"/>
        <w:rPr>
          <w:rFonts w:eastAsiaTheme="minorEastAsia" w:cstheme="minorHAnsi"/>
          <w:lang w:val="en-US"/>
        </w:rPr>
      </w:pPr>
    </w:p>
    <w:p w:rsidR="00942E62" w:rsidRPr="00CA3C95" w:rsidRDefault="00942E62" w:rsidP="00CA3C95">
      <w:pPr>
        <w:pBdr>
          <w:top w:val="single" w:sz="24" w:space="0" w:color="C7D1DE" w:themeColor="background2" w:themeShade="E6"/>
          <w:left w:val="single" w:sz="24" w:space="0" w:color="C7D1DE" w:themeColor="background2" w:themeShade="E6"/>
          <w:bottom w:val="single" w:sz="24" w:space="0" w:color="C7D1DE" w:themeColor="background2" w:themeShade="E6"/>
          <w:right w:val="single" w:sz="24" w:space="0" w:color="C7D1DE" w:themeColor="background2" w:themeShade="E6"/>
        </w:pBdr>
        <w:shd w:val="clear" w:color="auto" w:fill="C7D1DE" w:themeFill="background2" w:themeFillShade="E6"/>
        <w:spacing w:after="0" w:line="240" w:lineRule="auto"/>
        <w:outlineLvl w:val="1"/>
        <w:rPr>
          <w:rFonts w:eastAsiaTheme="minorEastAsia" w:cstheme="minorHAnsi"/>
          <w:spacing w:val="15"/>
        </w:rPr>
      </w:pPr>
      <w:r w:rsidRPr="00CA3C95">
        <w:rPr>
          <w:rFonts w:eastAsiaTheme="minorEastAsia" w:cstheme="minorHAnsi"/>
          <w:spacing w:val="15"/>
        </w:rPr>
        <w:t>ELIBIGILITY CRITERIA</w:t>
      </w:r>
    </w:p>
    <w:p w:rsidR="00942E62" w:rsidRPr="00CA3C95" w:rsidRDefault="00942E62" w:rsidP="003364C2">
      <w:pPr>
        <w:spacing w:after="0" w:line="240" w:lineRule="auto"/>
        <w:jc w:val="both"/>
        <w:rPr>
          <w:rFonts w:eastAsiaTheme="minorEastAsia" w:cstheme="minorHAnsi"/>
          <w:lang w:val="en-US"/>
        </w:rPr>
      </w:pPr>
    </w:p>
    <w:p w:rsidR="00130C29" w:rsidRPr="00CA3C95" w:rsidRDefault="00130C29" w:rsidP="003364C2">
      <w:pPr>
        <w:spacing w:after="0" w:line="240" w:lineRule="auto"/>
        <w:jc w:val="both"/>
        <w:rPr>
          <w:rFonts w:eastAsiaTheme="minorEastAsia" w:cstheme="minorHAnsi"/>
        </w:rPr>
      </w:pPr>
      <w:r w:rsidRPr="00CA3C95">
        <w:rPr>
          <w:rFonts w:eastAsiaTheme="minorEastAsia" w:cstheme="minorHAnsi"/>
        </w:rPr>
        <w:t>The experts must meet</w:t>
      </w:r>
      <w:r w:rsidR="00AC51F9" w:rsidRPr="00CA3C95">
        <w:rPr>
          <w:rFonts w:eastAsiaTheme="minorEastAsia" w:cstheme="minorHAnsi"/>
        </w:rPr>
        <w:t xml:space="preserve"> the following criteria:</w:t>
      </w:r>
    </w:p>
    <w:p w:rsidR="00942E62" w:rsidRPr="00CA3C95" w:rsidRDefault="00942E62" w:rsidP="003364C2">
      <w:pPr>
        <w:spacing w:after="0" w:line="240" w:lineRule="auto"/>
        <w:jc w:val="both"/>
        <w:rPr>
          <w:rFonts w:eastAsiaTheme="minorEastAsia" w:cstheme="minorHAnsi"/>
        </w:rPr>
      </w:pPr>
    </w:p>
    <w:p w:rsidR="00130C29" w:rsidRPr="00CA3C95" w:rsidRDefault="00130C29" w:rsidP="003364C2">
      <w:pPr>
        <w:numPr>
          <w:ilvl w:val="0"/>
          <w:numId w:val="1"/>
        </w:numPr>
        <w:spacing w:after="0" w:line="240" w:lineRule="auto"/>
        <w:jc w:val="both"/>
        <w:rPr>
          <w:rFonts w:eastAsiaTheme="minorEastAsia" w:cstheme="minorHAnsi"/>
        </w:rPr>
      </w:pPr>
      <w:r w:rsidRPr="00CA3C95">
        <w:rPr>
          <w:rFonts w:eastAsiaTheme="minorEastAsia" w:cstheme="minorHAnsi"/>
        </w:rPr>
        <w:t>Be outstanding and internationally</w:t>
      </w:r>
      <w:r w:rsidR="005C3225" w:rsidRPr="00CA3C95">
        <w:rPr>
          <w:rFonts w:eastAsiaTheme="minorEastAsia" w:cstheme="minorHAnsi"/>
        </w:rPr>
        <w:t xml:space="preserve"> (</w:t>
      </w:r>
      <w:r w:rsidRPr="00CA3C95">
        <w:rPr>
          <w:rFonts w:eastAsiaTheme="minorEastAsia" w:cstheme="minorHAnsi"/>
        </w:rPr>
        <w:t>well</w:t>
      </w:r>
      <w:r w:rsidR="005C3225" w:rsidRPr="00CA3C95">
        <w:rPr>
          <w:rFonts w:eastAsiaTheme="minorEastAsia" w:cstheme="minorHAnsi"/>
        </w:rPr>
        <w:t>)</w:t>
      </w:r>
      <w:r w:rsidRPr="00CA3C95">
        <w:rPr>
          <w:rFonts w:eastAsiaTheme="minorEastAsia" w:cstheme="minorHAnsi"/>
        </w:rPr>
        <w:t xml:space="preserve"> recognized in their research field</w:t>
      </w:r>
    </w:p>
    <w:p w:rsidR="00130C29" w:rsidRPr="00CA3C95" w:rsidRDefault="00130C29" w:rsidP="003364C2">
      <w:pPr>
        <w:numPr>
          <w:ilvl w:val="0"/>
          <w:numId w:val="1"/>
        </w:numPr>
        <w:spacing w:after="0" w:line="240" w:lineRule="auto"/>
        <w:jc w:val="both"/>
        <w:rPr>
          <w:rFonts w:eastAsiaTheme="minorEastAsia" w:cstheme="minorHAnsi"/>
        </w:rPr>
      </w:pPr>
      <w:r w:rsidRPr="00CA3C95">
        <w:rPr>
          <w:rFonts w:eastAsiaTheme="minorEastAsia" w:cstheme="minorHAnsi"/>
        </w:rPr>
        <w:t xml:space="preserve">Be able to evaluate </w:t>
      </w:r>
      <w:r w:rsidR="005C3225" w:rsidRPr="00CA3C95">
        <w:rPr>
          <w:rFonts w:eastAsiaTheme="minorEastAsia" w:cstheme="minorHAnsi"/>
        </w:rPr>
        <w:t>(</w:t>
      </w:r>
      <w:r w:rsidRPr="00CA3C95">
        <w:rPr>
          <w:rFonts w:eastAsiaTheme="minorEastAsia" w:cstheme="minorHAnsi"/>
        </w:rPr>
        <w:t>as much as possible</w:t>
      </w:r>
      <w:r w:rsidR="005C3225" w:rsidRPr="00CA3C95">
        <w:rPr>
          <w:rFonts w:eastAsiaTheme="minorEastAsia" w:cstheme="minorHAnsi"/>
        </w:rPr>
        <w:t>)</w:t>
      </w:r>
      <w:r w:rsidRPr="00CA3C95">
        <w:rPr>
          <w:rFonts w:eastAsiaTheme="minorEastAsia" w:cstheme="minorHAnsi"/>
        </w:rPr>
        <w:t xml:space="preserve"> all the aspects covered by the proposal </w:t>
      </w:r>
    </w:p>
    <w:p w:rsidR="00130C29" w:rsidRPr="00867810" w:rsidRDefault="00942E62" w:rsidP="003364C2">
      <w:pPr>
        <w:numPr>
          <w:ilvl w:val="0"/>
          <w:numId w:val="1"/>
        </w:numPr>
        <w:spacing w:after="0" w:line="240" w:lineRule="auto"/>
        <w:jc w:val="both"/>
        <w:rPr>
          <w:rFonts w:eastAsiaTheme="minorEastAsia" w:cstheme="minorHAnsi"/>
        </w:rPr>
      </w:pPr>
      <w:r w:rsidRPr="00CA3C95">
        <w:rPr>
          <w:rFonts w:eastAsiaTheme="minorEastAsia" w:cstheme="minorHAnsi"/>
        </w:rPr>
        <w:lastRenderedPageBreak/>
        <w:t>Be</w:t>
      </w:r>
      <w:r w:rsidR="00130C29" w:rsidRPr="00CA3C95">
        <w:rPr>
          <w:rFonts w:eastAsiaTheme="minorEastAsia" w:cstheme="minorHAnsi"/>
        </w:rPr>
        <w:t xml:space="preserve"> foreign</w:t>
      </w:r>
      <w:r w:rsidR="008E3F95" w:rsidRPr="00CA3C95">
        <w:rPr>
          <w:rFonts w:eastAsiaTheme="minorEastAsia" w:cstheme="minorHAnsi"/>
        </w:rPr>
        <w:t xml:space="preserve"> experts</w:t>
      </w:r>
      <w:r w:rsidR="00130C29" w:rsidRPr="00CA3C95">
        <w:rPr>
          <w:rFonts w:eastAsiaTheme="minorEastAsia" w:cstheme="minorHAnsi"/>
        </w:rPr>
        <w:t xml:space="preserve"> (</w:t>
      </w:r>
      <w:r w:rsidRPr="00CA3C95">
        <w:rPr>
          <w:rFonts w:eastAsiaTheme="minorEastAsia" w:cstheme="minorHAnsi"/>
        </w:rPr>
        <w:t xml:space="preserve">preferably </w:t>
      </w:r>
      <w:r w:rsidR="00130C29" w:rsidRPr="00CA3C95">
        <w:rPr>
          <w:rFonts w:eastAsiaTheme="minorEastAsia" w:cstheme="minorHAnsi"/>
        </w:rPr>
        <w:t>European</w:t>
      </w:r>
      <w:r w:rsidR="00130C29" w:rsidRPr="00867810">
        <w:rPr>
          <w:rFonts w:eastAsiaTheme="minorEastAsia" w:cstheme="minorHAnsi"/>
        </w:rPr>
        <w:t>)</w:t>
      </w:r>
      <w:r w:rsidR="008E3F95" w:rsidRPr="00867810">
        <w:rPr>
          <w:rFonts w:eastAsiaTheme="minorEastAsia" w:cstheme="minorHAnsi"/>
        </w:rPr>
        <w:t>,</w:t>
      </w:r>
      <w:r w:rsidR="00130C29" w:rsidRPr="00867810">
        <w:rPr>
          <w:rFonts w:eastAsiaTheme="minorEastAsia" w:cstheme="minorHAnsi"/>
        </w:rPr>
        <w:t xml:space="preserve"> </w:t>
      </w:r>
      <w:r w:rsidR="008E3F95" w:rsidRPr="00867810">
        <w:rPr>
          <w:rFonts w:eastAsiaTheme="minorEastAsia" w:cstheme="minorHAnsi"/>
        </w:rPr>
        <w:t>neither</w:t>
      </w:r>
      <w:r w:rsidR="00130C29" w:rsidRPr="00867810">
        <w:rPr>
          <w:rFonts w:eastAsiaTheme="minorEastAsia" w:cstheme="minorHAnsi"/>
        </w:rPr>
        <w:t xml:space="preserve"> working</w:t>
      </w:r>
      <w:r w:rsidR="008E3F95" w:rsidRPr="00867810">
        <w:rPr>
          <w:rFonts w:eastAsiaTheme="minorEastAsia" w:cstheme="minorHAnsi"/>
        </w:rPr>
        <w:t>,</w:t>
      </w:r>
      <w:r w:rsidR="00130C29" w:rsidRPr="00867810">
        <w:rPr>
          <w:rFonts w:eastAsiaTheme="minorEastAsia" w:cstheme="minorHAnsi"/>
        </w:rPr>
        <w:t xml:space="preserve"> </w:t>
      </w:r>
      <w:r w:rsidR="008E3F95" w:rsidRPr="00867810">
        <w:rPr>
          <w:rFonts w:eastAsiaTheme="minorEastAsia" w:cstheme="minorHAnsi"/>
        </w:rPr>
        <w:t>n</w:t>
      </w:r>
      <w:r w:rsidR="00130C29" w:rsidRPr="00867810">
        <w:rPr>
          <w:rFonts w:eastAsiaTheme="minorEastAsia" w:cstheme="minorHAnsi"/>
        </w:rPr>
        <w:t>or living in Belgium</w:t>
      </w:r>
    </w:p>
    <w:p w:rsidR="00942E62" w:rsidRPr="00CA3C95" w:rsidRDefault="00942E62" w:rsidP="003364C2">
      <w:pPr>
        <w:numPr>
          <w:ilvl w:val="0"/>
          <w:numId w:val="1"/>
        </w:numPr>
        <w:spacing w:after="0" w:line="240" w:lineRule="auto"/>
        <w:jc w:val="both"/>
        <w:rPr>
          <w:rFonts w:eastAsiaTheme="minorEastAsia" w:cstheme="minorHAnsi"/>
        </w:rPr>
      </w:pPr>
      <w:r w:rsidRPr="00CA3C95">
        <w:rPr>
          <w:rFonts w:eastAsiaTheme="minorEastAsia" w:cstheme="minorHAnsi"/>
        </w:rPr>
        <w:t>Be free of conflict of interest</w:t>
      </w:r>
      <w:r w:rsidR="00340BC3" w:rsidRPr="00CA3C95">
        <w:rPr>
          <w:rFonts w:eastAsiaTheme="minorEastAsia" w:cstheme="minorHAnsi"/>
        </w:rPr>
        <w:t xml:space="preserve"> (see conflict of interest, infra)</w:t>
      </w:r>
    </w:p>
    <w:p w:rsidR="00942E62" w:rsidRPr="00CA3C95" w:rsidRDefault="00942E62" w:rsidP="003364C2">
      <w:pPr>
        <w:spacing w:after="0" w:line="240" w:lineRule="auto"/>
        <w:jc w:val="both"/>
        <w:rPr>
          <w:rFonts w:eastAsiaTheme="minorEastAsia" w:cstheme="minorHAnsi"/>
        </w:rPr>
      </w:pPr>
    </w:p>
    <w:p w:rsidR="00942E62" w:rsidRPr="00CA3C95" w:rsidRDefault="005C3225" w:rsidP="003364C2">
      <w:pPr>
        <w:spacing w:after="0" w:line="240" w:lineRule="auto"/>
        <w:jc w:val="both"/>
        <w:rPr>
          <w:rFonts w:eastAsiaTheme="minorEastAsia" w:cstheme="minorHAnsi"/>
        </w:rPr>
      </w:pPr>
      <w:r w:rsidRPr="00CA3C95">
        <w:rPr>
          <w:rFonts w:eastAsiaTheme="minorEastAsia" w:cstheme="minorHAnsi"/>
        </w:rPr>
        <w:t>BELSPO will not consider any expert who fails to comply with all criteria.</w:t>
      </w:r>
    </w:p>
    <w:p w:rsidR="005C3225" w:rsidRPr="00CA3C95" w:rsidRDefault="005C3225" w:rsidP="003364C2">
      <w:pPr>
        <w:spacing w:after="0" w:line="240" w:lineRule="auto"/>
        <w:jc w:val="both"/>
        <w:rPr>
          <w:rFonts w:eastAsiaTheme="minorEastAsia" w:cstheme="minorHAnsi"/>
        </w:rPr>
      </w:pPr>
    </w:p>
    <w:p w:rsidR="00942E62" w:rsidRPr="00CA3C95" w:rsidRDefault="00AC51F9" w:rsidP="003364C2">
      <w:pPr>
        <w:pStyle w:val="Quote"/>
        <w:jc w:val="both"/>
        <w:rPr>
          <w:rStyle w:val="Strong"/>
          <w:rFonts w:cstheme="minorHAnsi"/>
          <w:color w:val="2B3949" w:themeColor="background2" w:themeShade="40"/>
        </w:rPr>
      </w:pPr>
      <w:r w:rsidRPr="00CA3C95">
        <w:rPr>
          <w:rStyle w:val="Strong"/>
          <w:rFonts w:cstheme="minorHAnsi"/>
          <w:color w:val="2B3949" w:themeColor="background2" w:themeShade="40"/>
        </w:rPr>
        <w:t>C</w:t>
      </w:r>
      <w:r w:rsidR="005C3225" w:rsidRPr="00CA3C95">
        <w:rPr>
          <w:rStyle w:val="Strong"/>
          <w:rFonts w:cstheme="minorHAnsi"/>
          <w:color w:val="2B3949" w:themeColor="background2" w:themeShade="40"/>
        </w:rPr>
        <w:t>onflict of interest</w:t>
      </w:r>
    </w:p>
    <w:p w:rsidR="005C3225" w:rsidRPr="00CA3C95" w:rsidRDefault="005C3225" w:rsidP="003364C2">
      <w:pPr>
        <w:spacing w:after="0" w:line="240" w:lineRule="auto"/>
        <w:jc w:val="both"/>
        <w:rPr>
          <w:rFonts w:eastAsiaTheme="minorEastAsia" w:cstheme="minorHAnsi"/>
        </w:rPr>
      </w:pPr>
      <w:r w:rsidRPr="00CA3C95">
        <w:rPr>
          <w:rFonts w:eastAsiaTheme="minorEastAsia" w:cstheme="minorHAnsi"/>
        </w:rPr>
        <w:t>Experts are considered to have a conflict of interest if they stand to profit professionally, financially or personally from approval or rejection of an application.</w:t>
      </w:r>
    </w:p>
    <w:p w:rsidR="00D63690" w:rsidRPr="00CA3C95" w:rsidRDefault="00D63690" w:rsidP="003364C2">
      <w:pPr>
        <w:spacing w:after="0" w:line="240" w:lineRule="auto"/>
        <w:jc w:val="both"/>
        <w:rPr>
          <w:rFonts w:eastAsiaTheme="minorEastAsia" w:cstheme="minorHAnsi"/>
        </w:rPr>
      </w:pPr>
    </w:p>
    <w:p w:rsidR="00942E62" w:rsidRPr="00CA3C95" w:rsidRDefault="005C3225" w:rsidP="003364C2">
      <w:pPr>
        <w:spacing w:after="0" w:line="240" w:lineRule="auto"/>
        <w:jc w:val="both"/>
        <w:rPr>
          <w:rFonts w:eastAsiaTheme="minorEastAsia" w:cstheme="minorHAnsi"/>
        </w:rPr>
      </w:pPr>
      <w:r w:rsidRPr="00CA3C95">
        <w:rPr>
          <w:rFonts w:eastAsiaTheme="minorEastAsia" w:cstheme="minorHAnsi"/>
        </w:rPr>
        <w:t>More specifically, this means eligible experts must:</w:t>
      </w:r>
    </w:p>
    <w:p w:rsidR="005C3225" w:rsidRPr="00CA3C95" w:rsidRDefault="005C3225" w:rsidP="003364C2">
      <w:pPr>
        <w:spacing w:after="0" w:line="240" w:lineRule="auto"/>
        <w:jc w:val="both"/>
        <w:rPr>
          <w:rFonts w:eastAsiaTheme="minorEastAsia" w:cstheme="minorHAnsi"/>
        </w:rPr>
      </w:pPr>
    </w:p>
    <w:p w:rsidR="00E450A4" w:rsidRPr="00CA3C95" w:rsidRDefault="00E450A4" w:rsidP="00E450A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Theme="minorEastAsia" w:cstheme="minorHAnsi"/>
        </w:rPr>
      </w:pPr>
      <w:r w:rsidRPr="00CA3C95">
        <w:rPr>
          <w:rFonts w:eastAsiaTheme="minorEastAsia" w:cstheme="minorHAnsi"/>
        </w:rPr>
        <w:t>have no direct link with the project</w:t>
      </w:r>
      <w:r w:rsidR="0088041B">
        <w:rPr>
          <w:rFonts w:eastAsiaTheme="minorEastAsia" w:cstheme="minorHAnsi"/>
        </w:rPr>
        <w:t>;</w:t>
      </w:r>
    </w:p>
    <w:p w:rsidR="00E450A4" w:rsidRPr="00CA3C95" w:rsidRDefault="00E450A4" w:rsidP="00E450A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Theme="minorEastAsia" w:cstheme="minorHAnsi"/>
        </w:rPr>
      </w:pPr>
      <w:r w:rsidRPr="00CA3C95">
        <w:rPr>
          <w:rFonts w:eastAsiaTheme="minorEastAsia" w:cstheme="minorHAnsi"/>
        </w:rPr>
        <w:t xml:space="preserve">not be involved in the preparation of the </w:t>
      </w:r>
      <w:proofErr w:type="spellStart"/>
      <w:r w:rsidRPr="00CA3C95">
        <w:rPr>
          <w:rFonts w:eastAsiaTheme="minorEastAsia" w:cstheme="minorHAnsi"/>
        </w:rPr>
        <w:t>EoI</w:t>
      </w:r>
      <w:proofErr w:type="spellEnd"/>
      <w:r w:rsidRPr="00CA3C95">
        <w:rPr>
          <w:rFonts w:eastAsiaTheme="minorEastAsia" w:cstheme="minorHAnsi"/>
        </w:rPr>
        <w:t xml:space="preserve"> and/or the full proposal</w:t>
      </w:r>
      <w:r w:rsidR="0088041B">
        <w:rPr>
          <w:rFonts w:eastAsiaTheme="minorEastAsia" w:cstheme="minorHAnsi"/>
        </w:rPr>
        <w:t>;</w:t>
      </w:r>
    </w:p>
    <w:p w:rsidR="00E450A4" w:rsidRPr="00CA3C95" w:rsidRDefault="00E450A4" w:rsidP="00E450A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Theme="minorEastAsia" w:cstheme="minorHAnsi"/>
        </w:rPr>
      </w:pPr>
      <w:r w:rsidRPr="00CA3C95">
        <w:rPr>
          <w:rFonts w:eastAsiaTheme="minorEastAsia" w:cstheme="minorHAnsi"/>
        </w:rPr>
        <w:t>not benefit from the acceptance of the proposal</w:t>
      </w:r>
      <w:r w:rsidR="0088041B">
        <w:rPr>
          <w:rFonts w:eastAsiaTheme="minorEastAsia" w:cstheme="minorHAnsi"/>
        </w:rPr>
        <w:t>;</w:t>
      </w:r>
    </w:p>
    <w:p w:rsidR="00E450A4" w:rsidRPr="00CA3C95" w:rsidRDefault="00E450A4" w:rsidP="00E450A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Theme="minorEastAsia" w:cstheme="minorHAnsi"/>
        </w:rPr>
      </w:pPr>
      <w:r w:rsidRPr="00CA3C95">
        <w:rPr>
          <w:rFonts w:eastAsiaTheme="minorEastAsia" w:cstheme="minorHAnsi"/>
        </w:rPr>
        <w:t xml:space="preserve">not be a family member or partner relative to the first degree of any of the </w:t>
      </w:r>
      <w:proofErr w:type="spellStart"/>
      <w:r w:rsidRPr="00CA3C95">
        <w:rPr>
          <w:rFonts w:eastAsiaTheme="minorEastAsia" w:cstheme="minorHAnsi"/>
        </w:rPr>
        <w:t>applicants</w:t>
      </w:r>
      <w:r w:rsidRPr="00CA3C95">
        <w:rPr>
          <w:rFonts w:eastAsiaTheme="minorEastAsia" w:cstheme="minorHAnsi"/>
          <w:vertAlign w:val="superscript"/>
        </w:rPr>
        <w:fldChar w:fldCharType="begin"/>
      </w:r>
      <w:r w:rsidRPr="00CA3C95">
        <w:rPr>
          <w:rFonts w:eastAsiaTheme="minorEastAsia" w:cstheme="minorHAnsi"/>
          <w:vertAlign w:val="superscript"/>
        </w:rPr>
        <w:instrText xml:space="preserve"> NOTEREF _Ref36112938 \h  \* MERGEFORMAT </w:instrText>
      </w:r>
      <w:r w:rsidRPr="00CA3C95">
        <w:rPr>
          <w:rFonts w:eastAsiaTheme="minorEastAsia" w:cstheme="minorHAnsi"/>
          <w:vertAlign w:val="superscript"/>
        </w:rPr>
      </w:r>
      <w:r w:rsidRPr="00CA3C95">
        <w:rPr>
          <w:rFonts w:eastAsiaTheme="minorEastAsia" w:cstheme="minorHAnsi"/>
          <w:vertAlign w:val="superscript"/>
        </w:rPr>
        <w:fldChar w:fldCharType="separate"/>
      </w:r>
      <w:r w:rsidR="00743BE3">
        <w:rPr>
          <w:rFonts w:eastAsiaTheme="minorEastAsia" w:cstheme="minorHAnsi"/>
          <w:vertAlign w:val="superscript"/>
        </w:rPr>
        <w:t>2</w:t>
      </w:r>
      <w:proofErr w:type="spellEnd"/>
      <w:r w:rsidRPr="00CA3C95">
        <w:rPr>
          <w:rFonts w:eastAsiaTheme="minorEastAsia" w:cstheme="minorHAnsi"/>
          <w:vertAlign w:val="superscript"/>
        </w:rPr>
        <w:fldChar w:fldCharType="end"/>
      </w:r>
      <w:r w:rsidR="0088041B">
        <w:rPr>
          <w:rFonts w:eastAsiaTheme="minorEastAsia" w:cstheme="minorHAnsi"/>
          <w:vertAlign w:val="superscript"/>
        </w:rPr>
        <w:t>;</w:t>
      </w:r>
    </w:p>
    <w:p w:rsidR="00DD5FFB" w:rsidRPr="00CA3C95" w:rsidRDefault="00D63690" w:rsidP="003364C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Theme="minorEastAsia" w:cstheme="minorHAnsi"/>
        </w:rPr>
      </w:pPr>
      <w:r w:rsidRPr="00CA3C95">
        <w:rPr>
          <w:rFonts w:eastAsiaTheme="minorEastAsia" w:cstheme="minorHAnsi"/>
        </w:rPr>
        <w:t>n</w:t>
      </w:r>
      <w:r w:rsidR="005C3225" w:rsidRPr="00CA3C95">
        <w:rPr>
          <w:rFonts w:eastAsiaTheme="minorEastAsia" w:cstheme="minorHAnsi"/>
        </w:rPr>
        <w:t xml:space="preserve">ot belong to </w:t>
      </w:r>
      <w:r w:rsidR="00DD5FFB" w:rsidRPr="00CA3C95">
        <w:rPr>
          <w:rFonts w:eastAsiaTheme="minorEastAsia" w:cstheme="minorHAnsi"/>
        </w:rPr>
        <w:t>applicants’ institutions</w:t>
      </w:r>
      <w:bookmarkStart w:id="2" w:name="_Ref36112938"/>
      <w:r w:rsidR="00DD5FFB" w:rsidRPr="00CA3C95">
        <w:rPr>
          <w:rStyle w:val="FootnoteReference"/>
          <w:rFonts w:eastAsiaTheme="minorEastAsia" w:cstheme="minorHAnsi"/>
        </w:rPr>
        <w:footnoteReference w:id="2"/>
      </w:r>
      <w:bookmarkEnd w:id="2"/>
      <w:r w:rsidR="0088041B">
        <w:rPr>
          <w:rFonts w:eastAsiaTheme="minorEastAsia" w:cstheme="minorHAnsi"/>
        </w:rPr>
        <w:t>;</w:t>
      </w:r>
    </w:p>
    <w:p w:rsidR="00E450A4" w:rsidRPr="00CA3C95" w:rsidRDefault="00E450A4" w:rsidP="00E450A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Theme="minorEastAsia" w:cstheme="minorHAnsi"/>
        </w:rPr>
      </w:pPr>
      <w:r w:rsidRPr="00CA3C95">
        <w:rPr>
          <w:rFonts w:eastAsiaTheme="minorEastAsia" w:cstheme="minorHAnsi"/>
        </w:rPr>
        <w:t xml:space="preserve">not be a director, a trustee or a partner of the applicants’ </w:t>
      </w:r>
      <w:proofErr w:type="spellStart"/>
      <w:r w:rsidRPr="00CA3C95">
        <w:rPr>
          <w:rFonts w:eastAsiaTheme="minorEastAsia" w:cstheme="minorHAnsi"/>
        </w:rPr>
        <w:t>institutions</w:t>
      </w:r>
      <w:r w:rsidRPr="00CA3C95">
        <w:rPr>
          <w:rFonts w:eastAsiaTheme="minorEastAsia" w:cstheme="minorHAnsi"/>
          <w:vertAlign w:val="superscript"/>
        </w:rPr>
        <w:fldChar w:fldCharType="begin"/>
      </w:r>
      <w:r w:rsidRPr="00CA3C95">
        <w:rPr>
          <w:rFonts w:eastAsiaTheme="minorEastAsia" w:cstheme="minorHAnsi"/>
          <w:vertAlign w:val="superscript"/>
        </w:rPr>
        <w:instrText xml:space="preserve"> NOTEREF _Ref36112938 \h  \* MERGEFORMAT </w:instrText>
      </w:r>
      <w:r w:rsidRPr="00CA3C95">
        <w:rPr>
          <w:rFonts w:eastAsiaTheme="minorEastAsia" w:cstheme="minorHAnsi"/>
          <w:vertAlign w:val="superscript"/>
        </w:rPr>
      </w:r>
      <w:r w:rsidRPr="00CA3C95">
        <w:rPr>
          <w:rFonts w:eastAsiaTheme="minorEastAsia" w:cstheme="minorHAnsi"/>
          <w:vertAlign w:val="superscript"/>
        </w:rPr>
        <w:fldChar w:fldCharType="separate"/>
      </w:r>
      <w:r w:rsidR="00743BE3">
        <w:rPr>
          <w:rFonts w:eastAsiaTheme="minorEastAsia" w:cstheme="minorHAnsi"/>
          <w:vertAlign w:val="superscript"/>
        </w:rPr>
        <w:t>2</w:t>
      </w:r>
      <w:proofErr w:type="spellEnd"/>
      <w:r w:rsidRPr="00CA3C95">
        <w:rPr>
          <w:rFonts w:eastAsiaTheme="minorEastAsia" w:cstheme="minorHAnsi"/>
          <w:vertAlign w:val="superscript"/>
        </w:rPr>
        <w:fldChar w:fldCharType="end"/>
      </w:r>
      <w:r w:rsidR="0088041B">
        <w:rPr>
          <w:rFonts w:eastAsiaTheme="minorEastAsia" w:cstheme="minorHAnsi"/>
          <w:vertAlign w:val="superscript"/>
        </w:rPr>
        <w:t>;</w:t>
      </w:r>
    </w:p>
    <w:p w:rsidR="00340BC3" w:rsidRPr="00CA3C95" w:rsidRDefault="00D63690" w:rsidP="003364C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Theme="minorEastAsia" w:cstheme="minorHAnsi"/>
        </w:rPr>
      </w:pPr>
      <w:r w:rsidRPr="00CA3C95">
        <w:rPr>
          <w:rFonts w:eastAsiaTheme="minorEastAsia" w:cstheme="minorHAnsi"/>
        </w:rPr>
        <w:t>n</w:t>
      </w:r>
      <w:r w:rsidR="00340BC3" w:rsidRPr="00CA3C95">
        <w:rPr>
          <w:rFonts w:eastAsiaTheme="minorEastAsia" w:cstheme="minorHAnsi"/>
        </w:rPr>
        <w:t>ot have been employed within the applicant</w:t>
      </w:r>
      <w:r w:rsidR="00CA3C95" w:rsidRPr="00CA3C95">
        <w:rPr>
          <w:rFonts w:eastAsiaTheme="minorEastAsia" w:cstheme="minorHAnsi"/>
        </w:rPr>
        <w:t>s'</w:t>
      </w:r>
      <w:r w:rsidR="00340BC3" w:rsidRPr="00CA3C95">
        <w:rPr>
          <w:rFonts w:eastAsiaTheme="minorEastAsia" w:cstheme="minorHAnsi"/>
        </w:rPr>
        <w:t xml:space="preserve"> institutions</w:t>
      </w:r>
      <w:r w:rsidR="00CA3C95" w:rsidRPr="00CA3C95">
        <w:rPr>
          <w:rStyle w:val="FootnoteReference"/>
          <w:rFonts w:eastAsiaTheme="minorEastAsia" w:cstheme="minorHAnsi"/>
        </w:rPr>
        <w:t>2</w:t>
      </w:r>
      <w:r w:rsidR="00340BC3" w:rsidRPr="00CA3C95">
        <w:rPr>
          <w:rFonts w:eastAsiaTheme="minorEastAsia" w:cstheme="minorHAnsi"/>
        </w:rPr>
        <w:t xml:space="preserve"> in the past </w:t>
      </w:r>
      <w:r w:rsidR="0088041B">
        <w:rPr>
          <w:rFonts w:eastAsiaTheme="minorEastAsia" w:cstheme="minorHAnsi"/>
        </w:rPr>
        <w:t>5</w:t>
      </w:r>
      <w:r w:rsidR="00340BC3" w:rsidRPr="00CA3C95">
        <w:rPr>
          <w:rFonts w:eastAsiaTheme="minorEastAsia" w:cstheme="minorHAnsi"/>
        </w:rPr>
        <w:t xml:space="preserve"> years</w:t>
      </w:r>
      <w:r w:rsidR="0088041B">
        <w:rPr>
          <w:rFonts w:eastAsiaTheme="minorEastAsia" w:cstheme="minorHAnsi"/>
        </w:rPr>
        <w:t>;</w:t>
      </w:r>
    </w:p>
    <w:p w:rsidR="00340BC3" w:rsidRPr="00CA3C95" w:rsidRDefault="00D63690" w:rsidP="003364C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Theme="minorEastAsia" w:cstheme="minorHAnsi"/>
        </w:rPr>
      </w:pPr>
      <w:r w:rsidRPr="00CA3C95">
        <w:rPr>
          <w:rFonts w:eastAsiaTheme="minorEastAsia" w:cstheme="minorHAnsi"/>
        </w:rPr>
        <w:t>n</w:t>
      </w:r>
      <w:r w:rsidR="00340BC3" w:rsidRPr="00CA3C95">
        <w:rPr>
          <w:rFonts w:eastAsiaTheme="minorEastAsia" w:cstheme="minorHAnsi"/>
        </w:rPr>
        <w:t xml:space="preserve">ot have held a contract or collaborated </w:t>
      </w:r>
      <w:r w:rsidR="007574D2">
        <w:rPr>
          <w:rFonts w:eastAsiaTheme="minorEastAsia" w:cstheme="minorHAnsi"/>
        </w:rPr>
        <w:t xml:space="preserve">in any way </w:t>
      </w:r>
      <w:r w:rsidR="00340BC3" w:rsidRPr="00CA3C95">
        <w:rPr>
          <w:rFonts w:eastAsiaTheme="minorEastAsia" w:cstheme="minorHAnsi"/>
        </w:rPr>
        <w:t>with any of the applicants</w:t>
      </w:r>
      <w:r w:rsidR="00AC51F9" w:rsidRPr="00CA3C95">
        <w:rPr>
          <w:rFonts w:eastAsiaTheme="minorEastAsia" w:cstheme="minorHAnsi"/>
        </w:rPr>
        <w:t xml:space="preserve"> or their research groups</w:t>
      </w:r>
      <w:r w:rsidR="00340BC3" w:rsidRPr="00CA3C95">
        <w:rPr>
          <w:rFonts w:eastAsiaTheme="minorEastAsia" w:cstheme="minorHAnsi"/>
        </w:rPr>
        <w:t xml:space="preserve"> in the past </w:t>
      </w:r>
      <w:r w:rsidR="0088041B">
        <w:rPr>
          <w:rFonts w:eastAsiaTheme="minorEastAsia" w:cstheme="minorHAnsi"/>
        </w:rPr>
        <w:t>5</w:t>
      </w:r>
      <w:r w:rsidR="00340BC3" w:rsidRPr="00CA3C95">
        <w:rPr>
          <w:rFonts w:eastAsiaTheme="minorEastAsia" w:cstheme="minorHAnsi"/>
        </w:rPr>
        <w:t xml:space="preserve"> years</w:t>
      </w:r>
      <w:r w:rsidR="0088041B">
        <w:rPr>
          <w:rFonts w:eastAsiaTheme="minorEastAsia" w:cstheme="minorHAnsi"/>
        </w:rPr>
        <w:t>;</w:t>
      </w:r>
    </w:p>
    <w:p w:rsidR="00E450A4" w:rsidRPr="0088041B" w:rsidRDefault="00E450A4" w:rsidP="00E450A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Theme="minorEastAsia" w:cstheme="minorHAnsi"/>
        </w:rPr>
      </w:pPr>
      <w:r w:rsidRPr="0088041B">
        <w:rPr>
          <w:rFonts w:eastAsiaTheme="minorEastAsia" w:cstheme="minorHAnsi"/>
        </w:rPr>
        <w:t xml:space="preserve">have no </w:t>
      </w:r>
      <w:r w:rsidR="00BD29CB" w:rsidRPr="0088041B">
        <w:rPr>
          <w:rFonts w:eastAsiaTheme="minorEastAsia" w:cstheme="minorHAnsi"/>
        </w:rPr>
        <w:t xml:space="preserve">common </w:t>
      </w:r>
      <w:r w:rsidRPr="0088041B">
        <w:rPr>
          <w:rFonts w:eastAsiaTheme="minorEastAsia" w:cstheme="minorHAnsi"/>
        </w:rPr>
        <w:t xml:space="preserve">projects or co-publications with any of the applicants or their research groups within the last </w:t>
      </w:r>
      <w:r w:rsidR="0088041B" w:rsidRPr="0088041B">
        <w:rPr>
          <w:rFonts w:eastAsiaTheme="minorEastAsia" w:cstheme="minorHAnsi"/>
        </w:rPr>
        <w:t>5</w:t>
      </w:r>
      <w:r w:rsidRPr="0088041B">
        <w:rPr>
          <w:rFonts w:eastAsiaTheme="minorEastAsia" w:cstheme="minorHAnsi"/>
        </w:rPr>
        <w:t xml:space="preserve"> years</w:t>
      </w:r>
      <w:r w:rsidR="0088041B">
        <w:rPr>
          <w:rFonts w:eastAsiaTheme="minorEastAsia" w:cstheme="minorHAnsi"/>
        </w:rPr>
        <w:t>;</w:t>
      </w:r>
    </w:p>
    <w:p w:rsidR="00340BC3" w:rsidRPr="00CA3C95" w:rsidRDefault="00D63690" w:rsidP="003364C2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eastAsiaTheme="minorEastAsia" w:cstheme="minorHAnsi"/>
        </w:rPr>
      </w:pPr>
      <w:proofErr w:type="gramStart"/>
      <w:r w:rsidRPr="00CA3C95">
        <w:rPr>
          <w:rFonts w:eastAsiaTheme="minorEastAsia" w:cstheme="minorHAnsi"/>
        </w:rPr>
        <w:t>n</w:t>
      </w:r>
      <w:r w:rsidR="00340BC3" w:rsidRPr="00CA3C95">
        <w:rPr>
          <w:rFonts w:eastAsiaTheme="minorEastAsia" w:cstheme="minorHAnsi"/>
        </w:rPr>
        <w:t>ot</w:t>
      </w:r>
      <w:proofErr w:type="gramEnd"/>
      <w:r w:rsidR="00340BC3" w:rsidRPr="00CA3C95">
        <w:rPr>
          <w:rFonts w:eastAsiaTheme="minorEastAsia" w:cstheme="minorHAnsi"/>
        </w:rPr>
        <w:t xml:space="preserve"> be in any other situation which </w:t>
      </w:r>
      <w:r w:rsidR="00340BC3" w:rsidRPr="00CA3C95">
        <w:rPr>
          <w:rFonts w:cstheme="minorHAnsi"/>
          <w:lang w:val="en-US" w:eastAsia="fr-FR"/>
        </w:rPr>
        <w:t>compromises or casts a doubt on his or her ability to evaluate the proposal impartially, or that could reasonable appear to do so in the eyes of an external third party.</w:t>
      </w:r>
    </w:p>
    <w:p w:rsidR="00340BC3" w:rsidRPr="00CA3C95" w:rsidRDefault="00340BC3" w:rsidP="003364C2">
      <w:pPr>
        <w:pStyle w:val="ListParagraph"/>
        <w:spacing w:after="0" w:line="240" w:lineRule="auto"/>
        <w:jc w:val="both"/>
        <w:rPr>
          <w:rFonts w:eastAsiaTheme="minorEastAsia" w:cstheme="minorHAnsi"/>
        </w:rPr>
      </w:pPr>
    </w:p>
    <w:p w:rsidR="00A90822" w:rsidRPr="00942E62" w:rsidRDefault="00A90822" w:rsidP="005C3225">
      <w:pPr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</w:p>
    <w:p w:rsidR="00130C29" w:rsidRPr="00942E62" w:rsidRDefault="00130C29" w:rsidP="005C3225">
      <w:pPr>
        <w:spacing w:after="0" w:line="240" w:lineRule="auto"/>
        <w:rPr>
          <w:rFonts w:ascii="Calibri" w:eastAsiaTheme="minorEastAsia" w:hAnsi="Calibri" w:cs="Calibri"/>
          <w:sz w:val="20"/>
          <w:szCs w:val="20"/>
        </w:rPr>
      </w:pPr>
    </w:p>
    <w:p w:rsidR="004A4BA5" w:rsidRPr="00942E62" w:rsidRDefault="004A4BA5" w:rsidP="005C3225">
      <w:pPr>
        <w:spacing w:after="0" w:line="240" w:lineRule="auto"/>
        <w:rPr>
          <w:sz w:val="20"/>
          <w:szCs w:val="20"/>
        </w:rPr>
      </w:pPr>
    </w:p>
    <w:sectPr w:rsidR="004A4BA5" w:rsidRPr="00942E62" w:rsidSect="00CA3C95"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0CB" w:rsidRDefault="004740CB" w:rsidP="00F30E79">
      <w:pPr>
        <w:spacing w:after="0" w:line="240" w:lineRule="auto"/>
      </w:pPr>
      <w:r>
        <w:separator/>
      </w:r>
    </w:p>
  </w:endnote>
  <w:endnote w:type="continuationSeparator" w:id="0">
    <w:p w:rsidR="004740CB" w:rsidRDefault="004740CB" w:rsidP="00F30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C5" w:rsidRPr="00FB5FAC" w:rsidRDefault="00CA01C5" w:rsidP="00AC51F9">
    <w:pPr>
      <w:pStyle w:val="Footer"/>
      <w:pBdr>
        <w:top w:val="single" w:sz="4" w:space="1" w:color="auto"/>
      </w:pBdr>
      <w:tabs>
        <w:tab w:val="left" w:pos="0"/>
        <w:tab w:val="right" w:pos="9498"/>
      </w:tabs>
      <w:rPr>
        <w:rFonts w:ascii="Calibri" w:hAnsi="Calibri" w:cs="Calibri"/>
      </w:rPr>
    </w:pPr>
    <w:r w:rsidRPr="00FB5FAC">
      <w:rPr>
        <w:rFonts w:ascii="Calibri" w:hAnsi="Calibri" w:cs="Calibri"/>
        <w:sz w:val="20"/>
      </w:rPr>
      <w:t xml:space="preserve">BRAIN-BE 2.0 - Call for proposals </w:t>
    </w:r>
    <w:r>
      <w:rPr>
        <w:rFonts w:ascii="Calibri" w:hAnsi="Calibri" w:cs="Calibri"/>
        <w:sz w:val="20"/>
      </w:rPr>
      <w:t>2020-2021</w:t>
    </w:r>
    <w:sdt>
      <w:sdtPr>
        <w:rPr>
          <w:rFonts w:ascii="Calibri" w:hAnsi="Calibri" w:cs="Calibri"/>
          <w:sz w:val="20"/>
        </w:rPr>
        <w:id w:val="1715935232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FB5FAC">
          <w:rPr>
            <w:rFonts w:ascii="Calibri" w:hAnsi="Calibri" w:cs="Calibri"/>
            <w:sz w:val="20"/>
          </w:rPr>
          <w:tab/>
        </w:r>
        <w:r w:rsidRPr="00FB5FAC">
          <w:rPr>
            <w:rFonts w:ascii="Calibri" w:hAnsi="Calibri" w:cs="Calibri"/>
            <w:sz w:val="20"/>
          </w:rPr>
          <w:tab/>
        </w:r>
        <w:sdt>
          <w:sdtPr>
            <w:rPr>
              <w:rFonts w:ascii="Calibri" w:hAnsi="Calibri" w:cs="Calibri"/>
              <w:sz w:val="20"/>
            </w:rPr>
            <w:id w:val="-25329995"/>
            <w:docPartObj>
              <w:docPartGallery w:val="Page Numbers (Top of Page)"/>
              <w:docPartUnique/>
            </w:docPartObj>
          </w:sdtPr>
          <w:sdtEndPr>
            <w:rPr>
              <w:sz w:val="22"/>
            </w:rPr>
          </w:sdtEndPr>
          <w:sdtContent>
            <w:r w:rsidRPr="00FB5FAC">
              <w:rPr>
                <w:rFonts w:ascii="Calibri" w:hAnsi="Calibri" w:cs="Calibri"/>
                <w:bCs/>
                <w:sz w:val="20"/>
              </w:rPr>
              <w:fldChar w:fldCharType="begin"/>
            </w:r>
            <w:r w:rsidRPr="00FB5FAC">
              <w:rPr>
                <w:rFonts w:ascii="Calibri" w:hAnsi="Calibri" w:cs="Calibri"/>
                <w:bCs/>
                <w:sz w:val="20"/>
              </w:rPr>
              <w:instrText xml:space="preserve"> PAGE </w:instrText>
            </w:r>
            <w:r w:rsidRPr="00FB5FAC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="00923EE1">
              <w:rPr>
                <w:rFonts w:ascii="Calibri" w:hAnsi="Calibri" w:cs="Calibri"/>
                <w:bCs/>
                <w:noProof/>
                <w:sz w:val="20"/>
              </w:rPr>
              <w:t>2</w:t>
            </w:r>
            <w:r w:rsidRPr="00FB5FAC">
              <w:rPr>
                <w:rFonts w:ascii="Calibri" w:hAnsi="Calibri" w:cs="Calibri"/>
                <w:bCs/>
                <w:sz w:val="20"/>
              </w:rPr>
              <w:fldChar w:fldCharType="end"/>
            </w:r>
            <w:r w:rsidRPr="00FB5FAC">
              <w:rPr>
                <w:rFonts w:ascii="Calibri" w:hAnsi="Calibri" w:cs="Calibri"/>
                <w:bCs/>
                <w:sz w:val="20"/>
              </w:rPr>
              <w:t>/</w:t>
            </w:r>
            <w:r w:rsidRPr="00FB5FAC">
              <w:rPr>
                <w:rFonts w:ascii="Calibri" w:hAnsi="Calibri" w:cs="Calibri"/>
                <w:bCs/>
                <w:sz w:val="20"/>
              </w:rPr>
              <w:fldChar w:fldCharType="begin"/>
            </w:r>
            <w:r w:rsidRPr="00FB5FAC">
              <w:rPr>
                <w:rFonts w:ascii="Calibri" w:hAnsi="Calibri" w:cs="Calibri"/>
                <w:bCs/>
                <w:sz w:val="20"/>
              </w:rPr>
              <w:instrText xml:space="preserve"> NUMPAGES  </w:instrText>
            </w:r>
            <w:r w:rsidRPr="00FB5FAC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="00923EE1">
              <w:rPr>
                <w:rFonts w:ascii="Calibri" w:hAnsi="Calibri" w:cs="Calibri"/>
                <w:bCs/>
                <w:noProof/>
                <w:sz w:val="20"/>
              </w:rPr>
              <w:t>2</w:t>
            </w:r>
            <w:r w:rsidRPr="00FB5FAC">
              <w:rPr>
                <w:rFonts w:ascii="Calibri" w:hAnsi="Calibri" w:cs="Calibri"/>
                <w:bCs/>
                <w:sz w:val="20"/>
              </w:rPr>
              <w:fldChar w:fldCharType="end"/>
            </w:r>
          </w:sdtContent>
        </w:sdt>
      </w:sdtContent>
    </w:sdt>
  </w:p>
  <w:p w:rsidR="00CA01C5" w:rsidRPr="00AC51F9" w:rsidRDefault="00CA01C5" w:rsidP="00AC51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9C7" w:rsidRPr="00FB5FAC" w:rsidRDefault="00F679C7" w:rsidP="00F679C7">
    <w:pPr>
      <w:pStyle w:val="Footer"/>
      <w:pBdr>
        <w:top w:val="single" w:sz="4" w:space="1" w:color="auto"/>
      </w:pBdr>
      <w:tabs>
        <w:tab w:val="left" w:pos="0"/>
        <w:tab w:val="right" w:pos="9498"/>
      </w:tabs>
      <w:rPr>
        <w:rFonts w:ascii="Calibri" w:hAnsi="Calibri" w:cs="Calibri"/>
      </w:rPr>
    </w:pPr>
    <w:r w:rsidRPr="00FB5FAC">
      <w:rPr>
        <w:rFonts w:ascii="Calibri" w:hAnsi="Calibri" w:cs="Calibri"/>
        <w:sz w:val="20"/>
      </w:rPr>
      <w:t xml:space="preserve">BRAIN-BE 2.0 - Call for proposals </w:t>
    </w:r>
    <w:r>
      <w:rPr>
        <w:rFonts w:ascii="Calibri" w:hAnsi="Calibri" w:cs="Calibri"/>
        <w:sz w:val="20"/>
      </w:rPr>
      <w:t>2020-2021</w:t>
    </w:r>
    <w:sdt>
      <w:sdtPr>
        <w:rPr>
          <w:rFonts w:ascii="Calibri" w:hAnsi="Calibri" w:cs="Calibri"/>
          <w:sz w:val="20"/>
        </w:rPr>
        <w:id w:val="-1904288028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FB5FAC">
          <w:rPr>
            <w:rFonts w:ascii="Calibri" w:hAnsi="Calibri" w:cs="Calibri"/>
            <w:sz w:val="20"/>
          </w:rPr>
          <w:tab/>
        </w:r>
        <w:r w:rsidRPr="00FB5FAC">
          <w:rPr>
            <w:rFonts w:ascii="Calibri" w:hAnsi="Calibri" w:cs="Calibri"/>
            <w:sz w:val="20"/>
          </w:rPr>
          <w:tab/>
        </w:r>
        <w:sdt>
          <w:sdtPr>
            <w:rPr>
              <w:rFonts w:ascii="Calibri" w:hAnsi="Calibri" w:cs="Calibri"/>
              <w:sz w:val="20"/>
            </w:rPr>
            <w:id w:val="693500433"/>
            <w:docPartObj>
              <w:docPartGallery w:val="Page Numbers (Top of Page)"/>
              <w:docPartUnique/>
            </w:docPartObj>
          </w:sdtPr>
          <w:sdtEndPr>
            <w:rPr>
              <w:sz w:val="22"/>
            </w:rPr>
          </w:sdtEndPr>
          <w:sdtContent>
            <w:r w:rsidRPr="00FB5FAC">
              <w:rPr>
                <w:rFonts w:ascii="Calibri" w:hAnsi="Calibri" w:cs="Calibri"/>
                <w:bCs/>
                <w:sz w:val="20"/>
              </w:rPr>
              <w:fldChar w:fldCharType="begin"/>
            </w:r>
            <w:r w:rsidRPr="00FB5FAC">
              <w:rPr>
                <w:rFonts w:ascii="Calibri" w:hAnsi="Calibri" w:cs="Calibri"/>
                <w:bCs/>
                <w:sz w:val="20"/>
              </w:rPr>
              <w:instrText xml:space="preserve"> PAGE </w:instrText>
            </w:r>
            <w:r w:rsidRPr="00FB5FAC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="00923EE1">
              <w:rPr>
                <w:rFonts w:ascii="Calibri" w:hAnsi="Calibri" w:cs="Calibri"/>
                <w:bCs/>
                <w:noProof/>
                <w:sz w:val="20"/>
              </w:rPr>
              <w:t>1</w:t>
            </w:r>
            <w:r w:rsidRPr="00FB5FAC">
              <w:rPr>
                <w:rFonts w:ascii="Calibri" w:hAnsi="Calibri" w:cs="Calibri"/>
                <w:bCs/>
                <w:sz w:val="20"/>
              </w:rPr>
              <w:fldChar w:fldCharType="end"/>
            </w:r>
            <w:r w:rsidRPr="00FB5FAC">
              <w:rPr>
                <w:rFonts w:ascii="Calibri" w:hAnsi="Calibri" w:cs="Calibri"/>
                <w:bCs/>
                <w:sz w:val="20"/>
              </w:rPr>
              <w:t>/</w:t>
            </w:r>
            <w:r w:rsidRPr="00FB5FAC">
              <w:rPr>
                <w:rFonts w:ascii="Calibri" w:hAnsi="Calibri" w:cs="Calibri"/>
                <w:bCs/>
                <w:sz w:val="20"/>
              </w:rPr>
              <w:fldChar w:fldCharType="begin"/>
            </w:r>
            <w:r w:rsidRPr="00FB5FAC">
              <w:rPr>
                <w:rFonts w:ascii="Calibri" w:hAnsi="Calibri" w:cs="Calibri"/>
                <w:bCs/>
                <w:sz w:val="20"/>
              </w:rPr>
              <w:instrText xml:space="preserve"> NUMPAGES  </w:instrText>
            </w:r>
            <w:r w:rsidRPr="00FB5FAC">
              <w:rPr>
                <w:rFonts w:ascii="Calibri" w:hAnsi="Calibri" w:cs="Calibri"/>
                <w:bCs/>
                <w:sz w:val="20"/>
              </w:rPr>
              <w:fldChar w:fldCharType="separate"/>
            </w:r>
            <w:r w:rsidR="00923EE1">
              <w:rPr>
                <w:rFonts w:ascii="Calibri" w:hAnsi="Calibri" w:cs="Calibri"/>
                <w:bCs/>
                <w:noProof/>
                <w:sz w:val="20"/>
              </w:rPr>
              <w:t>1</w:t>
            </w:r>
            <w:r w:rsidRPr="00FB5FAC">
              <w:rPr>
                <w:rFonts w:ascii="Calibri" w:hAnsi="Calibri" w:cs="Calibri"/>
                <w:bCs/>
                <w:sz w:val="20"/>
              </w:rPr>
              <w:fldChar w:fldCharType="end"/>
            </w:r>
          </w:sdtContent>
        </w:sdt>
      </w:sdtContent>
    </w:sdt>
  </w:p>
  <w:p w:rsidR="00F679C7" w:rsidRDefault="00F679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0CB" w:rsidRDefault="004740CB" w:rsidP="00F30E79">
      <w:pPr>
        <w:spacing w:after="0" w:line="240" w:lineRule="auto"/>
      </w:pPr>
      <w:r>
        <w:separator/>
      </w:r>
    </w:p>
  </w:footnote>
  <w:footnote w:type="continuationSeparator" w:id="0">
    <w:p w:rsidR="004740CB" w:rsidRDefault="004740CB" w:rsidP="00F30E79">
      <w:pPr>
        <w:spacing w:after="0" w:line="240" w:lineRule="auto"/>
      </w:pPr>
      <w:r>
        <w:continuationSeparator/>
      </w:r>
    </w:p>
  </w:footnote>
  <w:footnote w:id="1">
    <w:p w:rsidR="00CA01C5" w:rsidRPr="004050AA" w:rsidRDefault="00CA01C5" w:rsidP="00690EEF">
      <w:pPr>
        <w:pStyle w:val="FootnoteText"/>
        <w:tabs>
          <w:tab w:val="left" w:pos="142"/>
        </w:tabs>
        <w:rPr>
          <w:rFonts w:cstheme="minorHAnsi"/>
          <w:sz w:val="18"/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theme="minorHAnsi"/>
          <w:sz w:val="18"/>
        </w:rPr>
        <w:t>Only i</w:t>
      </w:r>
      <w:r w:rsidRPr="004050AA">
        <w:rPr>
          <w:rFonts w:cstheme="minorHAnsi"/>
          <w:sz w:val="18"/>
        </w:rPr>
        <w:t>n case of need and as a last</w:t>
      </w:r>
      <w:r>
        <w:rPr>
          <w:rFonts w:cstheme="minorHAnsi"/>
          <w:sz w:val="18"/>
        </w:rPr>
        <w:t xml:space="preserve"> resource BELSPO may call upon P</w:t>
      </w:r>
      <w:r w:rsidRPr="004050AA">
        <w:rPr>
          <w:rFonts w:cstheme="minorHAnsi"/>
          <w:sz w:val="18"/>
        </w:rPr>
        <w:t>anel members to perform remote evaluations, in the same way that if some</w:t>
      </w:r>
      <w:r>
        <w:rPr>
          <w:rFonts w:cstheme="minorHAnsi"/>
          <w:sz w:val="18"/>
        </w:rPr>
        <w:t xml:space="preserve"> P</w:t>
      </w:r>
      <w:r w:rsidRPr="004050AA">
        <w:rPr>
          <w:rFonts w:cstheme="minorHAnsi"/>
          <w:sz w:val="18"/>
        </w:rPr>
        <w:t xml:space="preserve">anel member finds </w:t>
      </w:r>
      <w:proofErr w:type="gramStart"/>
      <w:r w:rsidRPr="004050AA">
        <w:rPr>
          <w:rFonts w:cstheme="minorHAnsi"/>
          <w:sz w:val="18"/>
        </w:rPr>
        <w:t>him/herself</w:t>
      </w:r>
      <w:proofErr w:type="gramEnd"/>
      <w:r w:rsidRPr="004050AA">
        <w:rPr>
          <w:rFonts w:cstheme="minorHAnsi"/>
          <w:sz w:val="18"/>
        </w:rPr>
        <w:t xml:space="preserve"> unable to attend, we may invite a remote expert to the </w:t>
      </w:r>
      <w:r>
        <w:rPr>
          <w:rFonts w:cstheme="minorHAnsi"/>
          <w:sz w:val="18"/>
        </w:rPr>
        <w:t>P</w:t>
      </w:r>
      <w:r w:rsidRPr="004050AA">
        <w:rPr>
          <w:rFonts w:cstheme="minorHAnsi"/>
          <w:sz w:val="18"/>
        </w:rPr>
        <w:t>anel.</w:t>
      </w:r>
    </w:p>
    <w:p w:rsidR="00CA01C5" w:rsidRPr="00DB2FB1" w:rsidRDefault="00CA01C5" w:rsidP="00690EEF">
      <w:pPr>
        <w:pStyle w:val="FootnoteText"/>
        <w:rPr>
          <w:lang w:val="en-US"/>
        </w:rPr>
      </w:pPr>
    </w:p>
  </w:footnote>
  <w:footnote w:id="2">
    <w:p w:rsidR="00CA01C5" w:rsidRPr="00AC51F9" w:rsidRDefault="00CA01C5" w:rsidP="00DD5FFB">
      <w:pPr>
        <w:pStyle w:val="FootnoteText"/>
        <w:rPr>
          <w:sz w:val="18"/>
          <w:lang w:val="en-US"/>
        </w:rPr>
      </w:pPr>
      <w:r w:rsidRPr="00AC51F9">
        <w:rPr>
          <w:rStyle w:val="FootnoteReference"/>
          <w:sz w:val="18"/>
        </w:rPr>
        <w:footnoteRef/>
      </w:r>
      <w:r w:rsidRPr="00AC51F9">
        <w:rPr>
          <w:sz w:val="18"/>
        </w:rPr>
        <w:t xml:space="preserve"> </w:t>
      </w:r>
      <w:proofErr w:type="gramStart"/>
      <w:r w:rsidRPr="00AC51F9">
        <w:rPr>
          <w:rFonts w:ascii="Calibri" w:eastAsiaTheme="minorEastAsia" w:hAnsi="Calibri" w:cs="Calibri"/>
          <w:sz w:val="18"/>
        </w:rPr>
        <w:t xml:space="preserve">Including African </w:t>
      </w:r>
      <w:r>
        <w:rPr>
          <w:rFonts w:ascii="Calibri" w:eastAsiaTheme="minorEastAsia" w:hAnsi="Calibri" w:cs="Calibri"/>
          <w:sz w:val="18"/>
        </w:rPr>
        <w:t xml:space="preserve">research </w:t>
      </w:r>
      <w:r w:rsidRPr="00AC51F9">
        <w:rPr>
          <w:rFonts w:ascii="Calibri" w:eastAsiaTheme="minorEastAsia" w:hAnsi="Calibri" w:cs="Calibri"/>
          <w:sz w:val="18"/>
        </w:rPr>
        <w:t xml:space="preserve">partners from LDC and other International </w:t>
      </w:r>
      <w:r>
        <w:rPr>
          <w:rFonts w:ascii="Calibri" w:eastAsiaTheme="minorEastAsia" w:hAnsi="Calibri" w:cs="Calibri"/>
          <w:sz w:val="18"/>
        </w:rPr>
        <w:t xml:space="preserve">research </w:t>
      </w:r>
      <w:r w:rsidRPr="00AC51F9">
        <w:rPr>
          <w:rFonts w:ascii="Calibri" w:eastAsiaTheme="minorEastAsia" w:hAnsi="Calibri" w:cs="Calibri"/>
          <w:sz w:val="18"/>
        </w:rPr>
        <w:t>partners</w:t>
      </w:r>
      <w:r>
        <w:rPr>
          <w:rFonts w:ascii="Calibri" w:eastAsiaTheme="minorEastAsia" w:hAnsi="Calibri" w:cs="Calibri"/>
          <w:sz w:val="18"/>
        </w:rPr>
        <w:t xml:space="preserve"> within the project</w:t>
      </w:r>
      <w:r w:rsidRPr="00AC51F9">
        <w:rPr>
          <w:rFonts w:ascii="Calibri" w:eastAsiaTheme="minorEastAsia" w:hAnsi="Calibri" w:cs="Calibri"/>
          <w:sz w:val="18"/>
        </w:rPr>
        <w:t>.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1C5" w:rsidRDefault="00643F90">
    <w:pPr>
      <w:pStyle w:val="Header"/>
    </w:pPr>
    <w:r>
      <w:rPr>
        <w:noProof/>
        <w:sz w:val="16"/>
        <w:szCs w:val="16"/>
        <w:lang w:eastAsia="en-GB"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50D3FF5A" wp14:editId="6FF80080">
              <wp:simplePos x="0" y="0"/>
              <wp:positionH relativeFrom="column">
                <wp:posOffset>-114300</wp:posOffset>
              </wp:positionH>
              <wp:positionV relativeFrom="paragraph">
                <wp:posOffset>-11430</wp:posOffset>
              </wp:positionV>
              <wp:extent cx="4480560" cy="604520"/>
              <wp:effectExtent l="0" t="0" r="0" b="5080"/>
              <wp:wrapNone/>
              <wp:docPr id="288" name="Group 2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80560" cy="604520"/>
                        <a:chOff x="0" y="0"/>
                        <a:chExt cx="4480560" cy="604911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910" cy="60491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1" name="Text Box 31"/>
                      <wps:cNvSpPr txBox="1"/>
                      <wps:spPr>
                        <a:xfrm>
                          <a:off x="253218" y="175553"/>
                          <a:ext cx="4227342" cy="407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3F90" w:rsidRDefault="00643F90" w:rsidP="00643F90">
                            <w:r>
                              <w:rPr>
                                <w:rStyle w:val="Heading1Char"/>
                              </w:rPr>
                              <w:t xml:space="preserve"> </w:t>
                            </w:r>
                            <w:r w:rsidRPr="00923EE1">
                              <w:rPr>
                                <w:rStyle w:val="Heading1Char"/>
                                <w:lang w:val="en-GB"/>
                              </w:rPr>
                              <w:t>FEDERAL RESEARCH PROGRAMME ON  DRUGS</w:t>
                            </w:r>
                            <w:r w:rsidRPr="00923EE1">
                              <w:rPr>
                                <w:rStyle w:val="Heading1Char"/>
                                <w:color w:val="7096D2" w:themeColor="text2" w:themeTint="99"/>
                                <w:lang w:val="en-GB"/>
                              </w:rPr>
                              <w:t>.</w:t>
                            </w:r>
                            <w:r w:rsidRPr="00923EE1">
                              <w:rPr>
                                <w:rStyle w:val="Heading1Char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288" o:spid="_x0000_s1026" style="position:absolute;margin-left:-9pt;margin-top:-.9pt;width:352.8pt;height:47.6pt;z-index:251667456" coordsize="44805,60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049;height:6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PehnBAAAA2gAAAA8AAABkcnMvZG93bnJldi54bWxEj0GLwjAUhO/C/ofwFvamqT0s2jWKCIJ7&#10;2ENVxOOjedsUm5eSRK3+eiMIHoeZ+YaZLXrbigv50DhWMB5lIIgrpxuuFex36+EERIjIGlvHpOBG&#10;ARbzj8EMC+2uXNJlG2uRIBwKVGBi7AopQ2XIYhi5jjh5/85bjEn6WmqP1wS3rcyz7FtabDgtGOxo&#10;Zag6bc9Wwe7u8Vafy6n0v81fmZsD+uNBqa/PfvkDIlIf3+FXe6MV5PC8km6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IPehnBAAAA2gAAAA8AAAAAAAAAAAAAAAAAnwIA&#10;AGRycy9kb3ducmV2LnhtbFBLBQYAAAAABAAEAPcAAACNAwAAAAA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8" type="#_x0000_t202" style="position:absolute;left:2532;top:1755;width:42273;height:4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7jdMUA&#10;AADbAAAADwAAAGRycy9kb3ducmV2LnhtbESPQWvCQBSE74L/YXlCb7qJxS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uN0xQAAANsAAAAPAAAAAAAAAAAAAAAAAJgCAABkcnMv&#10;ZG93bnJldi54bWxQSwUGAAAAAAQABAD1AAAAigMAAAAA&#10;" filled="f" stroked="f" strokeweight=".5pt">
                <v:textbox>
                  <w:txbxContent>
                    <w:p w:rsidR="00643F90" w:rsidRDefault="00643F90" w:rsidP="00643F90">
                      <w:r>
                        <w:rPr>
                          <w:rStyle w:val="Heading1Char"/>
                        </w:rPr>
                        <w:t xml:space="preserve"> </w:t>
                      </w:r>
                      <w:r w:rsidRPr="005348F4">
                        <w:rPr>
                          <w:rStyle w:val="Heading1Char"/>
                        </w:rPr>
                        <w:t xml:space="preserve">FEDERAL </w:t>
                      </w:r>
                      <w:proofErr w:type="gramStart"/>
                      <w:r w:rsidRPr="005348F4">
                        <w:rPr>
                          <w:rStyle w:val="Heading1Char"/>
                        </w:rPr>
                        <w:t>RESEARCH PROGRAMME ON</w:t>
                      </w:r>
                      <w:r>
                        <w:rPr>
                          <w:rStyle w:val="Heading1Char"/>
                        </w:rPr>
                        <w:t xml:space="preserve"> </w:t>
                      </w:r>
                      <w:proofErr w:type="gramEnd"/>
                      <w:r w:rsidRPr="005348F4">
                        <w:rPr>
                          <w:rStyle w:val="Heading1Char"/>
                        </w:rPr>
                        <w:t xml:space="preserve"> DRUG</w:t>
                      </w:r>
                      <w:r>
                        <w:rPr>
                          <w:rStyle w:val="Heading1Char"/>
                        </w:rPr>
                        <w:t>S</w:t>
                      </w:r>
                      <w:r w:rsidRPr="005348F4">
                        <w:rPr>
                          <w:rStyle w:val="Heading1Char"/>
                          <w:color w:val="7096D2" w:themeColor="text2" w:themeTint="99"/>
                        </w:rPr>
                        <w:t>.</w:t>
                      </w:r>
                      <w:r w:rsidRPr="005348F4">
                        <w:rPr>
                          <w:rStyle w:val="Heading1Char"/>
                        </w:rPr>
                        <w:t xml:space="preserve">  </w:t>
                      </w:r>
                    </w:p>
                  </w:txbxContent>
                </v:textbox>
              </v:shape>
            </v:group>
          </w:pict>
        </mc:Fallback>
      </mc:AlternateContent>
    </w:r>
    <w:r w:rsidR="00CA01C5" w:rsidRPr="000F1085">
      <w:rPr>
        <w:rFonts w:ascii="Arial" w:hAnsi="Arial" w:cs="Arial"/>
        <w:noProof/>
        <w:lang w:eastAsia="en-GB"/>
      </w:rPr>
      <w:drawing>
        <wp:anchor distT="0" distB="0" distL="114300" distR="114300" simplePos="0" relativeHeight="251665408" behindDoc="0" locked="0" layoutInCell="1" allowOverlap="1" wp14:anchorId="371A9E35" wp14:editId="133419F1">
          <wp:simplePos x="0" y="0"/>
          <wp:positionH relativeFrom="column">
            <wp:posOffset>5124450</wp:posOffset>
          </wp:positionH>
          <wp:positionV relativeFrom="paragraph">
            <wp:posOffset>-135255</wp:posOffset>
          </wp:positionV>
          <wp:extent cx="971550" cy="866775"/>
          <wp:effectExtent l="0" t="0" r="0" b="9525"/>
          <wp:wrapNone/>
          <wp:docPr id="3" name="Picture 3" descr="C:\Documents and Settings\coxd\My Documents\My Pictures\werk\logo\Logo Belspo White 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ocuments and Settings\coxd\My Documents\My Pictures\werk\logo\Logo Belspo White EN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136CB"/>
    <w:multiLevelType w:val="hybridMultilevel"/>
    <w:tmpl w:val="A6BC142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642F2"/>
    <w:multiLevelType w:val="hybridMultilevel"/>
    <w:tmpl w:val="DE1E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F367FB"/>
    <w:multiLevelType w:val="hybridMultilevel"/>
    <w:tmpl w:val="C2D4C79A"/>
    <w:lvl w:ilvl="0" w:tplc="ED4C187E">
      <w:numFmt w:val="bullet"/>
      <w:lvlText w:val="-"/>
      <w:lvlJc w:val="left"/>
      <w:pPr>
        <w:ind w:left="1410" w:hanging="705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40D20758"/>
    <w:multiLevelType w:val="hybridMultilevel"/>
    <w:tmpl w:val="E7D6A36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4929EE"/>
    <w:multiLevelType w:val="hybridMultilevel"/>
    <w:tmpl w:val="8DD0F82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7E08B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6923C33"/>
    <w:multiLevelType w:val="multilevel"/>
    <w:tmpl w:val="333E5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90" w:hanging="39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29"/>
    <w:rsid w:val="00024A97"/>
    <w:rsid w:val="00072917"/>
    <w:rsid w:val="0008183A"/>
    <w:rsid w:val="00130C29"/>
    <w:rsid w:val="001814F1"/>
    <w:rsid w:val="002028D7"/>
    <w:rsid w:val="003364C2"/>
    <w:rsid w:val="00340BC3"/>
    <w:rsid w:val="003754C7"/>
    <w:rsid w:val="004105D9"/>
    <w:rsid w:val="004740CB"/>
    <w:rsid w:val="004A4BA5"/>
    <w:rsid w:val="005C3225"/>
    <w:rsid w:val="00641819"/>
    <w:rsid w:val="00643F90"/>
    <w:rsid w:val="00690EEF"/>
    <w:rsid w:val="007005A2"/>
    <w:rsid w:val="00743BE3"/>
    <w:rsid w:val="007574D2"/>
    <w:rsid w:val="007D05BF"/>
    <w:rsid w:val="00867810"/>
    <w:rsid w:val="00876280"/>
    <w:rsid w:val="0088041B"/>
    <w:rsid w:val="008E3F95"/>
    <w:rsid w:val="008F6B4D"/>
    <w:rsid w:val="00923EE1"/>
    <w:rsid w:val="00942E62"/>
    <w:rsid w:val="00947B15"/>
    <w:rsid w:val="00964485"/>
    <w:rsid w:val="009C755E"/>
    <w:rsid w:val="00A90822"/>
    <w:rsid w:val="00AC2027"/>
    <w:rsid w:val="00AC51F9"/>
    <w:rsid w:val="00B93AEB"/>
    <w:rsid w:val="00BC65D6"/>
    <w:rsid w:val="00BD29CB"/>
    <w:rsid w:val="00CA01C5"/>
    <w:rsid w:val="00CA3C95"/>
    <w:rsid w:val="00CE0C59"/>
    <w:rsid w:val="00D17D28"/>
    <w:rsid w:val="00D63690"/>
    <w:rsid w:val="00DB2FB1"/>
    <w:rsid w:val="00DD5ADE"/>
    <w:rsid w:val="00DD5FFB"/>
    <w:rsid w:val="00E450A4"/>
    <w:rsid w:val="00F30E79"/>
    <w:rsid w:val="00F6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E79"/>
    <w:pPr>
      <w:pBdr>
        <w:top w:val="single" w:sz="24" w:space="0" w:color="577293" w:themeColor="background2" w:themeShade="80"/>
        <w:left w:val="single" w:sz="24" w:space="0" w:color="577293" w:themeColor="background2" w:themeShade="80"/>
        <w:bottom w:val="single" w:sz="24" w:space="0" w:color="577293" w:themeColor="background2" w:themeShade="80"/>
        <w:right w:val="single" w:sz="24" w:space="0" w:color="577293" w:themeColor="background2" w:themeShade="80"/>
      </w:pBdr>
      <w:shd w:val="clear" w:color="auto" w:fill="577293" w:themeFill="background2" w:themeFillShade="80"/>
      <w:spacing w:after="0" w:line="240" w:lineRule="auto"/>
      <w:outlineLvl w:val="0"/>
    </w:pPr>
    <w:rPr>
      <w:rFonts w:ascii="Calibri" w:hAnsi="Calibri" w:cs="Calibri"/>
      <w:b/>
      <w:bCs/>
      <w:caps/>
      <w:color w:val="FFFFFF" w:themeColor="background1"/>
      <w:spacing w:val="15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6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B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B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B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4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30E79"/>
    <w:rPr>
      <w:rFonts w:ascii="Calibri" w:hAnsi="Calibri" w:cs="Calibri"/>
      <w:b/>
      <w:bCs/>
      <w:caps/>
      <w:color w:val="FFFFFF" w:themeColor="background1"/>
      <w:spacing w:val="15"/>
      <w:shd w:val="clear" w:color="auto" w:fill="577293" w:themeFill="background2" w:themeFillShade="80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F30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E79"/>
  </w:style>
  <w:style w:type="paragraph" w:styleId="Footer">
    <w:name w:val="footer"/>
    <w:basedOn w:val="Normal"/>
    <w:link w:val="FooterChar"/>
    <w:uiPriority w:val="99"/>
    <w:unhideWhenUsed/>
    <w:rsid w:val="00F30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E79"/>
  </w:style>
  <w:style w:type="paragraph" w:customStyle="1" w:styleId="Default">
    <w:name w:val="Default"/>
    <w:rsid w:val="000729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BE"/>
    </w:rPr>
  </w:style>
  <w:style w:type="paragraph" w:styleId="ListParagraph">
    <w:name w:val="List Paragraph"/>
    <w:basedOn w:val="Normal"/>
    <w:uiPriority w:val="34"/>
    <w:qFormat/>
    <w:rsid w:val="007005A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005A2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C65D6"/>
    <w:rPr>
      <w:color w:val="3399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C65D6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5D9"/>
    <w:pPr>
      <w:numPr>
        <w:ilvl w:val="1"/>
      </w:numPr>
    </w:pPr>
    <w:rPr>
      <w:rFonts w:asciiTheme="majorHAnsi" w:eastAsiaTheme="majorEastAsia" w:hAnsiTheme="majorHAnsi" w:cstheme="majorBidi"/>
      <w:i/>
      <w:iCs/>
      <w:color w:val="6076B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05D9"/>
    <w:rPr>
      <w:rFonts w:asciiTheme="majorHAnsi" w:eastAsiaTheme="majorEastAsia" w:hAnsiTheme="majorHAnsi" w:cstheme="majorBidi"/>
      <w:i/>
      <w:iCs/>
      <w:color w:val="6076B4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105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05D9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4105D9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DB2F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B2F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FB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D5ADE"/>
    <w:rPr>
      <w:color w:val="B2B2B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E79"/>
    <w:pPr>
      <w:pBdr>
        <w:top w:val="single" w:sz="24" w:space="0" w:color="577293" w:themeColor="background2" w:themeShade="80"/>
        <w:left w:val="single" w:sz="24" w:space="0" w:color="577293" w:themeColor="background2" w:themeShade="80"/>
        <w:bottom w:val="single" w:sz="24" w:space="0" w:color="577293" w:themeColor="background2" w:themeShade="80"/>
        <w:right w:val="single" w:sz="24" w:space="0" w:color="577293" w:themeColor="background2" w:themeShade="80"/>
      </w:pBdr>
      <w:shd w:val="clear" w:color="auto" w:fill="577293" w:themeFill="background2" w:themeFillShade="80"/>
      <w:spacing w:after="0" w:line="240" w:lineRule="auto"/>
      <w:outlineLvl w:val="0"/>
    </w:pPr>
    <w:rPr>
      <w:rFonts w:ascii="Calibri" w:hAnsi="Calibri" w:cs="Calibri"/>
      <w:b/>
      <w:bCs/>
      <w:caps/>
      <w:color w:val="FFFFFF" w:themeColor="background1"/>
      <w:spacing w:val="15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F6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B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6B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6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6B4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B4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30E79"/>
    <w:rPr>
      <w:rFonts w:ascii="Calibri" w:hAnsi="Calibri" w:cs="Calibri"/>
      <w:b/>
      <w:bCs/>
      <w:caps/>
      <w:color w:val="FFFFFF" w:themeColor="background1"/>
      <w:spacing w:val="15"/>
      <w:shd w:val="clear" w:color="auto" w:fill="577293" w:themeFill="background2" w:themeFillShade="80"/>
      <w:lang w:val="fr-BE"/>
    </w:rPr>
  </w:style>
  <w:style w:type="paragraph" w:styleId="Header">
    <w:name w:val="header"/>
    <w:basedOn w:val="Normal"/>
    <w:link w:val="HeaderChar"/>
    <w:uiPriority w:val="99"/>
    <w:unhideWhenUsed/>
    <w:rsid w:val="00F30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E79"/>
  </w:style>
  <w:style w:type="paragraph" w:styleId="Footer">
    <w:name w:val="footer"/>
    <w:basedOn w:val="Normal"/>
    <w:link w:val="FooterChar"/>
    <w:uiPriority w:val="99"/>
    <w:unhideWhenUsed/>
    <w:rsid w:val="00F30E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E79"/>
  </w:style>
  <w:style w:type="paragraph" w:customStyle="1" w:styleId="Default">
    <w:name w:val="Default"/>
    <w:rsid w:val="0007291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fr-BE"/>
    </w:rPr>
  </w:style>
  <w:style w:type="paragraph" w:styleId="ListParagraph">
    <w:name w:val="List Paragraph"/>
    <w:basedOn w:val="Normal"/>
    <w:uiPriority w:val="34"/>
    <w:qFormat/>
    <w:rsid w:val="007005A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005A2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BC65D6"/>
    <w:rPr>
      <w:color w:val="3399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BC65D6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5D9"/>
    <w:pPr>
      <w:numPr>
        <w:ilvl w:val="1"/>
      </w:numPr>
    </w:pPr>
    <w:rPr>
      <w:rFonts w:asciiTheme="majorHAnsi" w:eastAsiaTheme="majorEastAsia" w:hAnsiTheme="majorHAnsi" w:cstheme="majorBidi"/>
      <w:i/>
      <w:iCs/>
      <w:color w:val="6076B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105D9"/>
    <w:rPr>
      <w:rFonts w:asciiTheme="majorHAnsi" w:eastAsiaTheme="majorEastAsia" w:hAnsiTheme="majorHAnsi" w:cstheme="majorBidi"/>
      <w:i/>
      <w:iCs/>
      <w:color w:val="6076B4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4105D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105D9"/>
    <w:rPr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4105D9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DB2FB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DB2F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FB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D5ADE"/>
    <w:rPr>
      <w:color w:val="B2B2B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A3FC-A4BE-4845-8E85-5A8B8FD5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BELSPO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FEYS Véronique</dc:creator>
  <cp:lastModifiedBy>NAJI Aziz</cp:lastModifiedBy>
  <cp:revision>2</cp:revision>
  <cp:lastPrinted>2020-03-31T07:24:00Z</cp:lastPrinted>
  <dcterms:created xsi:type="dcterms:W3CDTF">2020-05-27T14:39:00Z</dcterms:created>
  <dcterms:modified xsi:type="dcterms:W3CDTF">2020-05-27T14:39:00Z</dcterms:modified>
</cp:coreProperties>
</file>